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DCB" w:rsidRPr="009832F8" w:rsidRDefault="00703DCB" w:rsidP="00703DCB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sz w:val="28"/>
          <w:szCs w:val="28"/>
          <w:lang w:eastAsia="x-none"/>
        </w:rPr>
      </w:pPr>
      <w:r w:rsidRPr="009832F8">
        <w:rPr>
          <w:rFonts w:ascii="Arial" w:eastAsia="Times New Roman" w:hAnsi="Arial" w:cs="Arial"/>
          <w:b/>
          <w:iCs/>
          <w:sz w:val="28"/>
          <w:szCs w:val="28"/>
          <w:lang w:val="x-none" w:eastAsia="x-none"/>
        </w:rPr>
        <w:t xml:space="preserve">SMLOUVA O DÍLO NA </w:t>
      </w:r>
      <w:r w:rsidRPr="009832F8">
        <w:rPr>
          <w:rFonts w:ascii="Arial" w:eastAsia="Times New Roman" w:hAnsi="Arial" w:cs="Arial"/>
          <w:b/>
          <w:iCs/>
          <w:sz w:val="28"/>
          <w:szCs w:val="28"/>
          <w:lang w:eastAsia="x-none"/>
        </w:rPr>
        <w:t xml:space="preserve">ZHOTOVENÍ  STAVBY </w:t>
      </w:r>
    </w:p>
    <w:p w:rsidR="00703DCB" w:rsidRPr="009832F8" w:rsidRDefault="00703DCB" w:rsidP="00703DCB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8"/>
          <w:szCs w:val="28"/>
          <w:lang w:val="x-none" w:eastAsia="x-none"/>
        </w:rPr>
      </w:pPr>
      <w:r w:rsidRPr="009832F8">
        <w:rPr>
          <w:rFonts w:ascii="Arial" w:hAnsi="Arial" w:cs="Arial"/>
          <w:b/>
          <w:sz w:val="28"/>
          <w:szCs w:val="28"/>
        </w:rPr>
        <w:t>„Realizace SZ Košatka n. O. - polní cesta C14“</w:t>
      </w:r>
      <w:r w:rsidRPr="009832F8">
        <w:rPr>
          <w:rFonts w:ascii="Arial" w:eastAsia="Times New Roman" w:hAnsi="Arial" w:cs="Arial"/>
          <w:b/>
          <w:iCs/>
          <w:color w:val="404040"/>
          <w:sz w:val="28"/>
          <w:szCs w:val="28"/>
          <w:lang w:val="x-none" w:eastAsia="x-none"/>
        </w:rPr>
        <w:t xml:space="preserve"> </w:t>
      </w:r>
    </w:p>
    <w:p w:rsidR="00703DCB" w:rsidRPr="00873A43" w:rsidRDefault="00703DCB" w:rsidP="00703DCB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Cs/>
          <w:color w:val="404040"/>
          <w:sz w:val="20"/>
          <w:szCs w:val="20"/>
          <w:lang w:val="x-none" w:eastAsia="x-none"/>
        </w:rPr>
      </w:pPr>
      <w:r w:rsidRPr="00873A43">
        <w:rPr>
          <w:rFonts w:ascii="Arial" w:eastAsia="Times New Roman" w:hAnsi="Arial" w:cs="Arial"/>
          <w:b/>
          <w:iCs/>
          <w:color w:val="404040"/>
          <w:sz w:val="20"/>
          <w:szCs w:val="20"/>
          <w:lang w:val="x-none" w:eastAsia="x-none"/>
        </w:rPr>
        <w:t xml:space="preserve"> (dále jen „smlouva“)</w:t>
      </w:r>
    </w:p>
    <w:p w:rsidR="00703DCB" w:rsidRPr="00873A43" w:rsidRDefault="00703DCB" w:rsidP="00703DC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bCs/>
          <w:sz w:val="20"/>
          <w:szCs w:val="20"/>
          <w:lang w:eastAsia="cs-CZ"/>
        </w:rPr>
        <w:t>uzavřená</w:t>
      </w:r>
    </w:p>
    <w:p w:rsidR="00703DCB" w:rsidRPr="00873A43" w:rsidRDefault="00703DCB" w:rsidP="00703DC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sz w:val="20"/>
          <w:szCs w:val="20"/>
          <w:lang w:eastAsia="cs-CZ"/>
        </w:rPr>
        <w:t>podle § 2586 a násl. zákona č. 89/2012 Sb., občanský zákoník, ve znění pozdějších předpisů</w:t>
      </w:r>
    </w:p>
    <w:p w:rsidR="00703DCB" w:rsidRPr="00873A43" w:rsidRDefault="00703DCB" w:rsidP="00703DC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sz w:val="20"/>
          <w:szCs w:val="20"/>
          <w:lang w:eastAsia="cs-CZ"/>
        </w:rPr>
        <w:t>(dále jen „občanský zákoník“)</w:t>
      </w:r>
    </w:p>
    <w:p w:rsidR="00703DCB" w:rsidRPr="00873A43" w:rsidRDefault="00703DCB" w:rsidP="00703DCB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</w:p>
    <w:p w:rsidR="00703DCB" w:rsidRPr="00873A43" w:rsidRDefault="00703DCB" w:rsidP="00703DCB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mezi smluvními stranami</w:t>
      </w:r>
    </w:p>
    <w:p w:rsidR="00703DCB" w:rsidRPr="00873A43" w:rsidRDefault="00703DCB" w:rsidP="00703DCB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:rsidR="00703DCB" w:rsidRPr="00873A43" w:rsidRDefault="00703DCB" w:rsidP="00703DCB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Objednatel: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</w:rPr>
      </w:pPr>
      <w:r w:rsidRPr="00873A43">
        <w:rPr>
          <w:rFonts w:ascii="Arial" w:hAnsi="Arial" w:cs="Arial"/>
          <w:b/>
        </w:rPr>
        <w:t xml:space="preserve">Česká </w:t>
      </w:r>
      <w:proofErr w:type="gramStart"/>
      <w:r w:rsidRPr="00873A43">
        <w:rPr>
          <w:rFonts w:ascii="Arial" w:hAnsi="Arial" w:cs="Arial"/>
          <w:b/>
        </w:rPr>
        <w:t>republika - Státní</w:t>
      </w:r>
      <w:proofErr w:type="gramEnd"/>
      <w:r w:rsidRPr="00873A43">
        <w:rPr>
          <w:rFonts w:ascii="Arial" w:hAnsi="Arial" w:cs="Arial"/>
          <w:b/>
        </w:rPr>
        <w:t xml:space="preserve"> pozemkový úřad, </w:t>
      </w:r>
    </w:p>
    <w:p w:rsidR="00703DCB" w:rsidRPr="00873A43" w:rsidRDefault="00703DCB" w:rsidP="00703DCB">
      <w:pPr>
        <w:tabs>
          <w:tab w:val="left" w:pos="3828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Sídlo:</w:t>
      </w: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  <w:r w:rsidRPr="00873A43">
        <w:rPr>
          <w:rFonts w:ascii="Arial" w:eastAsia="Times New Roman" w:hAnsi="Arial" w:cs="Arial"/>
          <w:b/>
          <w:lang w:eastAsia="cs-CZ"/>
        </w:rPr>
        <w:tab/>
      </w:r>
      <w:r w:rsidRPr="00873A43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873A43">
        <w:rPr>
          <w:rFonts w:ascii="Arial" w:eastAsia="Times New Roman" w:hAnsi="Arial" w:cs="Arial"/>
          <w:lang w:eastAsia="cs-CZ"/>
        </w:rPr>
        <w:t>11a</w:t>
      </w:r>
      <w:proofErr w:type="gramEnd"/>
      <w:r w:rsidRPr="00873A43">
        <w:rPr>
          <w:rFonts w:ascii="Arial" w:eastAsia="Times New Roman" w:hAnsi="Arial" w:cs="Arial"/>
          <w:lang w:eastAsia="cs-CZ"/>
        </w:rPr>
        <w:t>, 130 00 Praha 3</w:t>
      </w: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873A43">
        <w:rPr>
          <w:rFonts w:ascii="Arial" w:hAnsi="Arial" w:cs="Arial"/>
          <w:b/>
        </w:rPr>
        <w:t>Krajský pozemkový úřad pro Moravskoslezský kraj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snapToGrid w:val="0"/>
        </w:rPr>
      </w:pPr>
      <w:r w:rsidRPr="00873A43">
        <w:rPr>
          <w:rFonts w:ascii="Arial" w:hAnsi="Arial" w:cs="Arial"/>
          <w:snapToGrid w:val="0"/>
        </w:rPr>
        <w:t>Adresa:</w:t>
      </w:r>
      <w:r w:rsidRPr="00873A43">
        <w:rPr>
          <w:rFonts w:ascii="Arial" w:hAnsi="Arial" w:cs="Arial"/>
          <w:snapToGrid w:val="0"/>
        </w:rPr>
        <w:tab/>
      </w:r>
      <w:r w:rsidRPr="00873A43">
        <w:rPr>
          <w:rFonts w:ascii="Arial" w:hAnsi="Arial" w:cs="Arial"/>
        </w:rPr>
        <w:t>Libušina 502/5, 702 00 Ostrava</w:t>
      </w:r>
      <w:r w:rsidRPr="00873A43">
        <w:rPr>
          <w:rFonts w:ascii="Arial" w:hAnsi="Arial" w:cs="Arial"/>
          <w:snapToGrid w:val="0"/>
        </w:rPr>
        <w:t xml:space="preserve"> 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873A43">
        <w:rPr>
          <w:rFonts w:ascii="Arial" w:hAnsi="Arial" w:cs="Arial"/>
          <w:b/>
          <w:snapToGrid w:val="0"/>
        </w:rPr>
        <w:t>Pobočka Frýdek-Místek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snapToGrid w:val="0"/>
        </w:rPr>
      </w:pPr>
      <w:r w:rsidRPr="00873A43">
        <w:rPr>
          <w:rFonts w:ascii="Arial" w:hAnsi="Arial" w:cs="Arial"/>
          <w:snapToGrid w:val="0"/>
        </w:rPr>
        <w:t>Adresa:</w:t>
      </w:r>
      <w:r w:rsidRPr="00873A43">
        <w:rPr>
          <w:rFonts w:ascii="Arial" w:hAnsi="Arial" w:cs="Arial"/>
          <w:snapToGrid w:val="0"/>
        </w:rPr>
        <w:tab/>
        <w:t>4. května 217, 738 01 Frýdek-Místek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right="-284"/>
        <w:rPr>
          <w:rFonts w:ascii="Arial" w:hAnsi="Arial" w:cs="Arial"/>
        </w:rPr>
      </w:pPr>
      <w:r w:rsidRPr="00873A43">
        <w:rPr>
          <w:rFonts w:ascii="Arial" w:eastAsia="Lucida Sans Unicode" w:hAnsi="Arial" w:cs="Arial"/>
          <w:lang w:eastAsia="cs-CZ"/>
        </w:rPr>
        <w:t>zastoupený</w:t>
      </w:r>
      <w:r w:rsidRPr="00873A43">
        <w:rPr>
          <w:rFonts w:ascii="Arial" w:hAnsi="Arial" w:cs="Arial"/>
        </w:rPr>
        <w:t>:</w:t>
      </w:r>
      <w:r w:rsidRPr="00873A43">
        <w:rPr>
          <w:rFonts w:ascii="Arial" w:hAnsi="Arial" w:cs="Arial"/>
        </w:rPr>
        <w:tab/>
        <w:t>Mgr. Dana Lišková, ředitelka Krajského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right="-284"/>
        <w:rPr>
          <w:rFonts w:ascii="Arial" w:hAnsi="Arial" w:cs="Arial"/>
        </w:rPr>
      </w:pPr>
      <w:r w:rsidRPr="00873A43">
        <w:rPr>
          <w:rFonts w:ascii="Arial" w:hAnsi="Arial" w:cs="Arial"/>
        </w:rPr>
        <w:tab/>
        <w:t>pozemkového úřadu pro Moravskoslezský kraj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left="284" w:right="-284" w:hanging="284"/>
        <w:rPr>
          <w:rFonts w:ascii="Arial" w:hAnsi="Arial" w:cs="Arial"/>
        </w:rPr>
      </w:pPr>
      <w:r w:rsidRPr="00873A43">
        <w:rPr>
          <w:rFonts w:ascii="Arial" w:hAnsi="Arial" w:cs="Arial"/>
        </w:rPr>
        <w:tab/>
        <w:t>ve smluvních záležitostech oprávněn jednat: Mgr. Dana Lišková, ředitelka Krajského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left="3828" w:right="-284" w:hanging="3828"/>
        <w:rPr>
          <w:rFonts w:ascii="Arial" w:hAnsi="Arial" w:cs="Arial"/>
        </w:rPr>
      </w:pPr>
      <w:r w:rsidRPr="00873A43">
        <w:rPr>
          <w:rFonts w:ascii="Arial" w:hAnsi="Arial" w:cs="Arial"/>
        </w:rPr>
        <w:tab/>
        <w:t>pozemkového úřadu pro Moravskoslezský kraj</w:t>
      </w:r>
    </w:p>
    <w:p w:rsidR="00703DCB" w:rsidRPr="00D91104" w:rsidRDefault="00703DCB" w:rsidP="00703DCB">
      <w:pPr>
        <w:tabs>
          <w:tab w:val="left" w:pos="3828"/>
        </w:tabs>
        <w:spacing w:after="0" w:line="240" w:lineRule="auto"/>
        <w:ind w:left="284" w:right="-284" w:hanging="284"/>
        <w:rPr>
          <w:rFonts w:ascii="Arial" w:hAnsi="Arial" w:cs="Arial"/>
          <w:bCs/>
          <w:snapToGrid w:val="0"/>
        </w:rPr>
      </w:pPr>
      <w:r w:rsidRPr="00873A43">
        <w:rPr>
          <w:rFonts w:ascii="Arial" w:eastAsia="Lucida Sans Unicode" w:hAnsi="Arial" w:cs="Arial"/>
          <w:lang w:eastAsia="cs-CZ"/>
        </w:rPr>
        <w:tab/>
      </w:r>
      <w:r w:rsidRPr="00873A43">
        <w:rPr>
          <w:rFonts w:ascii="Arial" w:eastAsia="Lucida Sans Unicode" w:hAnsi="Arial" w:cs="Arial"/>
          <w:snapToGrid w:val="0"/>
          <w:lang w:eastAsia="cs-CZ"/>
        </w:rPr>
        <w:t xml:space="preserve">technických záležitostech oprávněn </w:t>
      </w:r>
      <w:proofErr w:type="gramStart"/>
      <w:r w:rsidRPr="00873A43">
        <w:rPr>
          <w:rFonts w:ascii="Arial" w:eastAsia="Lucida Sans Unicode" w:hAnsi="Arial" w:cs="Arial"/>
          <w:snapToGrid w:val="0"/>
          <w:lang w:eastAsia="cs-CZ"/>
        </w:rPr>
        <w:t>jednat:</w:t>
      </w:r>
      <w:r w:rsidRPr="00873A43">
        <w:rPr>
          <w:rFonts w:ascii="Arial" w:hAnsi="Arial" w:cs="Arial"/>
          <w:snapToGrid w:val="0"/>
        </w:rPr>
        <w:t xml:space="preserve">   </w:t>
      </w:r>
      <w:proofErr w:type="gramEnd"/>
      <w:r w:rsidRPr="00873A43">
        <w:rPr>
          <w:rFonts w:ascii="Arial" w:hAnsi="Arial" w:cs="Arial"/>
          <w:snapToGrid w:val="0"/>
        </w:rPr>
        <w:t xml:space="preserve">Ing. Vladimír Skotnica, </w:t>
      </w:r>
      <w:r w:rsidRPr="00D91104">
        <w:rPr>
          <w:rFonts w:ascii="Arial" w:hAnsi="Arial" w:cs="Arial"/>
          <w:bCs/>
          <w:snapToGrid w:val="0"/>
        </w:rPr>
        <w:t>vedoucí Pobočky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left="284" w:right="-284" w:hanging="284"/>
        <w:rPr>
          <w:rFonts w:ascii="Arial" w:eastAsia="Lucida Sans Unicode" w:hAnsi="Arial" w:cs="Arial"/>
          <w:snapToGrid w:val="0"/>
          <w:lang w:eastAsia="cs-CZ"/>
        </w:rPr>
      </w:pPr>
      <w:r w:rsidRPr="00D91104">
        <w:rPr>
          <w:rFonts w:ascii="Arial" w:hAnsi="Arial" w:cs="Arial"/>
          <w:bCs/>
          <w:snapToGrid w:val="0"/>
        </w:rPr>
        <w:tab/>
      </w:r>
      <w:r w:rsidRPr="00D91104">
        <w:rPr>
          <w:rFonts w:ascii="Arial" w:hAnsi="Arial" w:cs="Arial"/>
          <w:bCs/>
          <w:snapToGrid w:val="0"/>
        </w:rPr>
        <w:tab/>
        <w:t>Frýdek-Místek</w:t>
      </w:r>
    </w:p>
    <w:p w:rsidR="00703DCB" w:rsidRPr="00873A43" w:rsidRDefault="00703DCB" w:rsidP="00703DCB">
      <w:pPr>
        <w:tabs>
          <w:tab w:val="left" w:pos="3828"/>
        </w:tabs>
        <w:spacing w:after="0" w:line="240" w:lineRule="auto"/>
        <w:ind w:left="568" w:right="-284" w:hanging="284"/>
        <w:rPr>
          <w:rFonts w:ascii="Arial" w:hAnsi="Arial" w:cs="Arial"/>
        </w:rPr>
      </w:pPr>
      <w:r w:rsidRPr="00873A43">
        <w:rPr>
          <w:rFonts w:ascii="Arial" w:hAnsi="Arial" w:cs="Arial"/>
        </w:rPr>
        <w:t>Tel:</w:t>
      </w:r>
      <w:r w:rsidRPr="00873A43">
        <w:rPr>
          <w:rFonts w:ascii="Arial" w:hAnsi="Arial" w:cs="Arial"/>
        </w:rPr>
        <w:tab/>
        <w:t>+420 606 694 507</w:t>
      </w:r>
    </w:p>
    <w:p w:rsidR="00703DCB" w:rsidRPr="00873A43" w:rsidRDefault="00703DCB" w:rsidP="00703DCB">
      <w:pPr>
        <w:tabs>
          <w:tab w:val="left" w:pos="3828"/>
        </w:tabs>
        <w:spacing w:after="0"/>
        <w:ind w:left="568" w:hanging="284"/>
        <w:rPr>
          <w:rStyle w:val="Hypertextovodkaz"/>
          <w:rFonts w:ascii="Arial" w:hAnsi="Arial" w:cs="Arial"/>
        </w:rPr>
      </w:pPr>
      <w:r w:rsidRPr="00873A43">
        <w:rPr>
          <w:rFonts w:ascii="Arial" w:hAnsi="Arial" w:cs="Arial"/>
        </w:rPr>
        <w:t>E-mail:</w:t>
      </w:r>
      <w:r w:rsidRPr="00873A43">
        <w:rPr>
          <w:rFonts w:ascii="Arial" w:hAnsi="Arial" w:cs="Arial"/>
        </w:rPr>
        <w:tab/>
      </w:r>
      <w:hyperlink r:id="rId7" w:history="1">
        <w:r w:rsidRPr="00873A43">
          <w:rPr>
            <w:rStyle w:val="Hypertextovodkaz"/>
            <w:rFonts w:ascii="Arial" w:hAnsi="Arial" w:cs="Arial"/>
          </w:rPr>
          <w:t>v.skotnica@spucr.cz</w:t>
        </w:r>
      </w:hyperlink>
    </w:p>
    <w:p w:rsidR="00703DCB" w:rsidRPr="00873A43" w:rsidRDefault="00703DCB" w:rsidP="00703DCB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lang w:eastAsia="cs-CZ"/>
        </w:rPr>
      </w:pPr>
      <w:r w:rsidRPr="00873A43">
        <w:rPr>
          <w:rFonts w:ascii="Arial" w:eastAsia="Lucida Sans Unicode" w:hAnsi="Arial" w:cs="Arial"/>
          <w:lang w:eastAsia="cs-CZ"/>
        </w:rPr>
        <w:t>ID DS:</w:t>
      </w:r>
      <w:r w:rsidRPr="00873A43">
        <w:rPr>
          <w:rFonts w:ascii="Arial" w:eastAsia="Lucida Sans Unicode" w:hAnsi="Arial" w:cs="Arial"/>
          <w:lang w:eastAsia="cs-CZ"/>
        </w:rPr>
        <w:tab/>
        <w:t>z49per3</w:t>
      </w:r>
    </w:p>
    <w:p w:rsidR="00703DCB" w:rsidRPr="00873A43" w:rsidRDefault="00703DCB" w:rsidP="00703DCB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lang w:eastAsia="cs-CZ"/>
        </w:rPr>
      </w:pPr>
      <w:r w:rsidRPr="00873A43">
        <w:rPr>
          <w:rFonts w:ascii="Arial" w:eastAsia="Lucida Sans Unicode" w:hAnsi="Arial" w:cs="Arial"/>
          <w:lang w:eastAsia="cs-CZ"/>
        </w:rPr>
        <w:t>Bankovní spojení:</w:t>
      </w:r>
      <w:r w:rsidRPr="00873A43">
        <w:rPr>
          <w:rFonts w:ascii="Arial" w:eastAsia="Lucida Sans Unicode" w:hAnsi="Arial" w:cs="Arial"/>
          <w:lang w:eastAsia="cs-CZ"/>
        </w:rPr>
        <w:tab/>
        <w:t xml:space="preserve">ČNB </w:t>
      </w:r>
    </w:p>
    <w:p w:rsidR="00703DCB" w:rsidRPr="00873A43" w:rsidRDefault="00703DCB" w:rsidP="00703DCB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Číslo účtu:</w:t>
      </w:r>
      <w:r w:rsidRPr="00873A43">
        <w:rPr>
          <w:rFonts w:ascii="Arial" w:eastAsia="Lucida Sans Unicode" w:hAnsi="Arial" w:cs="Arial"/>
          <w:bCs/>
          <w:lang w:eastAsia="cs-CZ"/>
        </w:rPr>
        <w:tab/>
        <w:t>3723001/0710</w:t>
      </w:r>
    </w:p>
    <w:p w:rsidR="00703DCB" w:rsidRPr="00873A43" w:rsidRDefault="00703DCB" w:rsidP="00703DCB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IČ:</w:t>
      </w:r>
      <w:r w:rsidRPr="00873A43">
        <w:rPr>
          <w:rFonts w:ascii="Arial" w:eastAsia="Lucida Sans Unicode" w:hAnsi="Arial" w:cs="Arial"/>
          <w:bCs/>
          <w:lang w:eastAsia="cs-CZ"/>
        </w:rPr>
        <w:tab/>
      </w:r>
      <w:r w:rsidRPr="00873A43">
        <w:rPr>
          <w:rFonts w:ascii="Arial" w:eastAsia="Lucida Sans Unicode" w:hAnsi="Arial" w:cs="Arial"/>
          <w:bCs/>
          <w:lang w:eastAsia="cs-CZ"/>
        </w:rPr>
        <w:tab/>
        <w:t>01312774</w:t>
      </w:r>
    </w:p>
    <w:p w:rsidR="00703DCB" w:rsidRPr="00873A43" w:rsidRDefault="00703DCB" w:rsidP="00703DCB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DIČ:</w:t>
      </w:r>
      <w:r w:rsidRPr="00873A43">
        <w:rPr>
          <w:rFonts w:ascii="Arial" w:eastAsia="Lucida Sans Unicode" w:hAnsi="Arial" w:cs="Arial"/>
          <w:bCs/>
          <w:lang w:eastAsia="cs-CZ"/>
        </w:rPr>
        <w:tab/>
        <w:t xml:space="preserve">CZ01312774 není plátcem DPH </w:t>
      </w:r>
    </w:p>
    <w:p w:rsidR="00703DCB" w:rsidRPr="00873A43" w:rsidRDefault="00703DCB" w:rsidP="00703DCB">
      <w:pPr>
        <w:overflowPunct w:val="0"/>
        <w:autoSpaceDE w:val="0"/>
        <w:autoSpaceDN w:val="0"/>
        <w:adjustRightInd w:val="0"/>
        <w:spacing w:before="120" w:after="0"/>
        <w:ind w:left="284" w:hanging="284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(dále jen „</w:t>
      </w:r>
      <w:r w:rsidRPr="00873A43">
        <w:rPr>
          <w:rFonts w:ascii="Arial" w:eastAsia="Times New Roman" w:hAnsi="Arial" w:cs="Arial"/>
          <w:b/>
          <w:lang w:eastAsia="cs-CZ"/>
        </w:rPr>
        <w:t>objednatel</w:t>
      </w:r>
      <w:r w:rsidRPr="00873A43">
        <w:rPr>
          <w:rFonts w:ascii="Arial" w:eastAsia="Times New Roman" w:hAnsi="Arial" w:cs="Arial"/>
          <w:lang w:eastAsia="cs-CZ"/>
        </w:rPr>
        <w:t>“)</w:t>
      </w:r>
    </w:p>
    <w:p w:rsidR="00703DCB" w:rsidRPr="00873A43" w:rsidRDefault="00703DCB" w:rsidP="00703DCB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:rsidR="00703DCB" w:rsidRPr="00873A43" w:rsidRDefault="00703DCB" w:rsidP="00703DCB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a</w:t>
      </w:r>
    </w:p>
    <w:p w:rsidR="00703DCB" w:rsidRPr="00873A43" w:rsidRDefault="00703DCB" w:rsidP="00703DCB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Zhotovitel:</w:t>
      </w:r>
    </w:p>
    <w:p w:rsidR="00703DCB" w:rsidRPr="00873A43" w:rsidRDefault="00703DCB" w:rsidP="00703DC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Jméno:</w:t>
      </w:r>
      <w:r w:rsidRPr="00873A43">
        <w:rPr>
          <w:rFonts w:ascii="Arial" w:eastAsia="Times New Roman" w:hAnsi="Arial" w:cs="Arial"/>
          <w:lang w:eastAsia="cs-CZ"/>
        </w:rPr>
        <w:t xml:space="preserve">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Sídlo: </w:t>
      </w:r>
      <w:r w:rsidRPr="00873A43">
        <w:rPr>
          <w:rFonts w:ascii="Arial" w:eastAsia="Times New Roman" w:hAnsi="Arial" w:cs="Arial"/>
          <w:lang w:eastAsia="cs-CZ"/>
        </w:rPr>
        <w:tab/>
      </w:r>
    </w:p>
    <w:p w:rsidR="00703DCB" w:rsidRPr="00873A43" w:rsidRDefault="00703DCB" w:rsidP="00703DCB">
      <w:pPr>
        <w:tabs>
          <w:tab w:val="left" w:pos="4111"/>
        </w:tabs>
        <w:spacing w:after="0" w:line="288" w:lineRule="auto"/>
        <w:ind w:left="3828" w:hanging="3828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zastoupený: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Cs/>
          <w:snapToGrid w:val="0"/>
          <w:highlight w:val="yellow"/>
          <w:lang w:eastAsia="cs-CZ"/>
        </w:rPr>
        <w:t xml:space="preserve"> </w:t>
      </w:r>
      <w:r w:rsidRPr="00873A43">
        <w:rPr>
          <w:rFonts w:ascii="Arial" w:eastAsia="Times New Roman" w:hAnsi="Arial" w:cs="Arial"/>
          <w:highlight w:val="yellow"/>
          <w:lang w:eastAsia="cs-CZ"/>
        </w:rPr>
        <w:t>statutární orgán (dle výpisu z obch.</w:t>
      </w:r>
      <w:r w:rsidRPr="00873A43">
        <w:rPr>
          <w:rFonts w:ascii="Arial" w:eastAsia="Times New Roman" w:hAnsi="Arial" w:cs="Arial"/>
          <w:lang w:eastAsia="cs-CZ"/>
        </w:rPr>
        <w:t xml:space="preserve">     </w:t>
      </w:r>
      <w:r w:rsidRPr="00873A43">
        <w:rPr>
          <w:rFonts w:ascii="Arial" w:eastAsia="Times New Roman" w:hAnsi="Arial" w:cs="Arial"/>
          <w:highlight w:val="yellow"/>
          <w:lang w:eastAsia="cs-CZ"/>
        </w:rPr>
        <w:t>rejstříku)</w:t>
      </w:r>
    </w:p>
    <w:p w:rsidR="00703DCB" w:rsidRPr="00873A43" w:rsidRDefault="00703DCB" w:rsidP="00703DCB">
      <w:pPr>
        <w:tabs>
          <w:tab w:val="left" w:pos="3828"/>
          <w:tab w:val="left" w:pos="5954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ab/>
        <w:t>Tel./fax: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73A43">
        <w:rPr>
          <w:rFonts w:ascii="Arial" w:eastAsia="Times New Roman" w:hAnsi="Arial" w:cs="Arial"/>
          <w:lang w:eastAsia="cs-CZ"/>
        </w:rPr>
        <w:t>E-mail: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73A43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873A43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 w:right="-284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v technických záležitostech je oprávněn </w:t>
      </w:r>
      <w:proofErr w:type="gramStart"/>
      <w:r w:rsidRPr="00873A43">
        <w:rPr>
          <w:rFonts w:ascii="Arial" w:eastAsia="Times New Roman" w:hAnsi="Arial" w:cs="Arial"/>
          <w:lang w:eastAsia="cs-CZ"/>
        </w:rPr>
        <w:t xml:space="preserve">jednat:   </w:t>
      </w:r>
      <w:proofErr w:type="gramEnd"/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:rsidR="00703DCB" w:rsidRPr="00873A43" w:rsidRDefault="00703DCB" w:rsidP="00703DCB">
      <w:pPr>
        <w:tabs>
          <w:tab w:val="left" w:pos="3828"/>
          <w:tab w:val="left" w:pos="5954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ab/>
        <w:t>Tel./fax: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E-mail: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 w:right="-284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lastRenderedPageBreak/>
        <w:t>bankovní spojení: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číslo účtu: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IČ: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:rsidR="00703DCB" w:rsidRPr="00873A43" w:rsidRDefault="00703DCB" w:rsidP="00703DCB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DIČ: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 je/není plátcem DPH</w:t>
      </w:r>
    </w:p>
    <w:p w:rsidR="00703DCB" w:rsidRPr="00873A43" w:rsidRDefault="00703DCB" w:rsidP="00703DCB">
      <w:pPr>
        <w:spacing w:before="240"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lang w:eastAsia="cs-CZ"/>
        </w:rPr>
        <w:t xml:space="preserve">, oddíl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</w:t>
      </w:r>
      <w:proofErr w:type="gramStart"/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  <w:r w:rsidRPr="00873A43">
        <w:rPr>
          <w:rFonts w:ascii="Arial" w:eastAsia="Times New Roman" w:hAnsi="Arial" w:cs="Arial"/>
          <w:lang w:eastAsia="cs-CZ"/>
        </w:rPr>
        <w:t>,  vložka</w:t>
      </w:r>
      <w:proofErr w:type="gramEnd"/>
      <w:r w:rsidRPr="00873A43">
        <w:rPr>
          <w:rFonts w:ascii="Arial" w:eastAsia="Times New Roman" w:hAnsi="Arial" w:cs="Arial"/>
          <w:lang w:eastAsia="cs-CZ"/>
        </w:rPr>
        <w:t xml:space="preserve">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Default="00703DCB" w:rsidP="00703DC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(dále jen „</w:t>
      </w:r>
      <w:r w:rsidRPr="00873A43">
        <w:rPr>
          <w:rFonts w:ascii="Arial" w:eastAsia="Times New Roman" w:hAnsi="Arial" w:cs="Arial"/>
          <w:b/>
          <w:lang w:eastAsia="cs-CZ"/>
        </w:rPr>
        <w:t>zhotovitel</w:t>
      </w:r>
      <w:r w:rsidRPr="00873A43">
        <w:rPr>
          <w:rFonts w:ascii="Arial" w:eastAsia="Times New Roman" w:hAnsi="Arial" w:cs="Arial"/>
          <w:lang w:eastAsia="cs-CZ"/>
        </w:rPr>
        <w:t>“)</w:t>
      </w:r>
    </w:p>
    <w:p w:rsidR="00703DCB" w:rsidRPr="00873A43" w:rsidRDefault="00703DCB" w:rsidP="00703DC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703DCB" w:rsidRPr="00873A43" w:rsidRDefault="00703DCB" w:rsidP="00703DC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Touto smlouvou se v souladu se zákonem č. 134/2016 Sb., o zadávání veřejných zakázek, ve znění pozdějších předpisů (dále jen „ZZVZ“), v souladu s vyhláškou č. 169/2016 Sb., o stanovení rozsahu dokumentace veřejné zakázky na stavební práce a soupisu stavebních prací dodávek a služeb s výkazem výměr, ve znění pozdějších předpisů (dále jen „vyhláška č. 169/2016 Sb.“) realizuje veřejná zakázka</w:t>
      </w:r>
      <w:bookmarkStart w:id="0" w:name="_Hlk18485362"/>
      <w:r w:rsidRPr="00873A43">
        <w:rPr>
          <w:rFonts w:ascii="Arial" w:eastAsia="Times New Roman" w:hAnsi="Arial" w:cs="Arial"/>
          <w:lang w:eastAsia="cs-CZ"/>
        </w:rPr>
        <w:t xml:space="preserve"> s názvem </w:t>
      </w:r>
      <w:r w:rsidRPr="00873A43">
        <w:rPr>
          <w:rFonts w:ascii="Arial" w:hAnsi="Arial" w:cs="Arial"/>
          <w:b/>
        </w:rPr>
        <w:t xml:space="preserve">„Realizace SZ </w:t>
      </w:r>
      <w:r>
        <w:rPr>
          <w:rFonts w:ascii="Arial" w:hAnsi="Arial" w:cs="Arial"/>
          <w:b/>
        </w:rPr>
        <w:t>Košatka n. O. - polní cesta</w:t>
      </w:r>
      <w:r w:rsidRPr="00873A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C14</w:t>
      </w:r>
      <w:r w:rsidRPr="00873A43">
        <w:rPr>
          <w:rFonts w:ascii="Arial" w:hAnsi="Arial" w:cs="Arial"/>
          <w:b/>
        </w:rPr>
        <w:t>“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(dále jen „zakázka“)</w:t>
      </w:r>
      <w:r w:rsidRPr="00873A43">
        <w:rPr>
          <w:rFonts w:ascii="Arial" w:eastAsia="Times New Roman" w:hAnsi="Arial" w:cs="Arial"/>
          <w:lang w:eastAsia="cs-CZ"/>
        </w:rPr>
        <w:t>.</w:t>
      </w:r>
      <w:bookmarkEnd w:id="0"/>
    </w:p>
    <w:p w:rsidR="00703DCB" w:rsidRPr="00873A43" w:rsidRDefault="00703DCB" w:rsidP="00703DCB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73A43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:rsidR="00703DCB" w:rsidRPr="00873A43" w:rsidRDefault="00703DCB" w:rsidP="00703DC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Nabídka zhotovitele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Pr="00873A43" w:rsidRDefault="00703DCB" w:rsidP="00703DC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:rsidR="00703DCB" w:rsidRPr="00873A43" w:rsidRDefault="00703DCB" w:rsidP="00703DC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:rsidR="00703DCB" w:rsidRPr="00873A43" w:rsidRDefault="00703DCB" w:rsidP="00703DCB">
      <w:pPr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bookmarkStart w:id="1" w:name="_Hlk46126340"/>
      <w:r w:rsidRPr="00873A43">
        <w:rPr>
          <w:rFonts w:ascii="Arial" w:eastAsia="Times New Roman" w:hAnsi="Arial" w:cs="Arial"/>
          <w:lang w:eastAsia="cs-CZ"/>
        </w:rPr>
        <w:t xml:space="preserve">Stavební povolení: </w:t>
      </w:r>
    </w:p>
    <w:p w:rsidR="00703DCB" w:rsidRPr="00873A43" w:rsidRDefault="00703DCB" w:rsidP="00025D55">
      <w:pPr>
        <w:pStyle w:val="Odstavecseseznamem"/>
        <w:numPr>
          <w:ilvl w:val="0"/>
          <w:numId w:val="38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bCs/>
          <w:snapToGrid w:val="0"/>
          <w:lang w:eastAsia="cs-CZ"/>
        </w:rPr>
        <w:t>stavební povolení č.j. SMO/</w:t>
      </w:r>
      <w:r>
        <w:rPr>
          <w:rFonts w:ascii="Arial" w:eastAsia="Times New Roman" w:hAnsi="Arial" w:cs="Arial"/>
          <w:bCs/>
          <w:snapToGrid w:val="0"/>
          <w:lang w:eastAsia="cs-CZ"/>
        </w:rPr>
        <w:t>377097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/1</w:t>
      </w:r>
      <w:r>
        <w:rPr>
          <w:rFonts w:ascii="Arial" w:eastAsia="Times New Roman" w:hAnsi="Arial" w:cs="Arial"/>
          <w:bCs/>
          <w:snapToGrid w:val="0"/>
          <w:lang w:eastAsia="cs-CZ"/>
        </w:rPr>
        <w:t>8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/OD/Šev ze dne </w:t>
      </w:r>
      <w:r>
        <w:rPr>
          <w:rFonts w:ascii="Arial" w:eastAsia="Times New Roman" w:hAnsi="Arial" w:cs="Arial"/>
          <w:bCs/>
          <w:snapToGrid w:val="0"/>
          <w:lang w:eastAsia="cs-CZ"/>
        </w:rPr>
        <w:t>12. 7. 2018</w:t>
      </w:r>
    </w:p>
    <w:p w:rsidR="00025D55" w:rsidRPr="00873A43" w:rsidRDefault="00025D55" w:rsidP="00025D55">
      <w:pPr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Souhlas dle § 17 odst. 1 písm. a) a c) vodního zákona</w:t>
      </w:r>
      <w:r w:rsidRPr="00873A43">
        <w:rPr>
          <w:rFonts w:ascii="Arial" w:eastAsia="Times New Roman" w:hAnsi="Arial" w:cs="Arial"/>
          <w:lang w:eastAsia="cs-CZ"/>
        </w:rPr>
        <w:t xml:space="preserve">: </w:t>
      </w:r>
    </w:p>
    <w:p w:rsidR="00025D55" w:rsidRPr="00873A43" w:rsidRDefault="00025D55" w:rsidP="00025D55">
      <w:pPr>
        <w:pStyle w:val="Odstavecseseznamem"/>
        <w:numPr>
          <w:ilvl w:val="0"/>
          <w:numId w:val="38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Cs/>
          <w:snapToGrid w:val="0"/>
          <w:lang w:eastAsia="cs-CZ"/>
        </w:rPr>
        <w:t>rozhodnutí č. 802/18/VH,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č.j. SMO/</w:t>
      </w:r>
      <w:r>
        <w:rPr>
          <w:rFonts w:ascii="Arial" w:eastAsia="Times New Roman" w:hAnsi="Arial" w:cs="Arial"/>
          <w:bCs/>
          <w:snapToGrid w:val="0"/>
          <w:lang w:eastAsia="cs-CZ"/>
        </w:rPr>
        <w:t>590193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/1</w:t>
      </w:r>
      <w:r>
        <w:rPr>
          <w:rFonts w:ascii="Arial" w:eastAsia="Times New Roman" w:hAnsi="Arial" w:cs="Arial"/>
          <w:bCs/>
          <w:snapToGrid w:val="0"/>
          <w:lang w:eastAsia="cs-CZ"/>
        </w:rPr>
        <w:t>8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/O</w:t>
      </w:r>
      <w:r>
        <w:rPr>
          <w:rFonts w:ascii="Arial" w:eastAsia="Times New Roman" w:hAnsi="Arial" w:cs="Arial"/>
          <w:bCs/>
          <w:snapToGrid w:val="0"/>
          <w:lang w:eastAsia="cs-CZ"/>
        </w:rPr>
        <w:t>ŽP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/</w:t>
      </w:r>
      <w:r>
        <w:rPr>
          <w:rFonts w:ascii="Arial" w:eastAsia="Times New Roman" w:hAnsi="Arial" w:cs="Arial"/>
          <w:bCs/>
          <w:snapToGrid w:val="0"/>
          <w:lang w:eastAsia="cs-CZ"/>
        </w:rPr>
        <w:t>Ryk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ze dne </w:t>
      </w:r>
      <w:r>
        <w:rPr>
          <w:rFonts w:ascii="Arial" w:eastAsia="Times New Roman" w:hAnsi="Arial" w:cs="Arial"/>
          <w:bCs/>
          <w:snapToGrid w:val="0"/>
          <w:lang w:eastAsia="cs-CZ"/>
        </w:rPr>
        <w:t>27</w:t>
      </w:r>
      <w:r>
        <w:rPr>
          <w:rFonts w:ascii="Arial" w:eastAsia="Times New Roman" w:hAnsi="Arial" w:cs="Arial"/>
          <w:bCs/>
          <w:snapToGrid w:val="0"/>
          <w:lang w:eastAsia="cs-CZ"/>
        </w:rPr>
        <w:t xml:space="preserve">. </w:t>
      </w:r>
      <w:r>
        <w:rPr>
          <w:rFonts w:ascii="Arial" w:eastAsia="Times New Roman" w:hAnsi="Arial" w:cs="Arial"/>
          <w:bCs/>
          <w:snapToGrid w:val="0"/>
          <w:lang w:eastAsia="cs-CZ"/>
        </w:rPr>
        <w:t>9</w:t>
      </w:r>
      <w:r>
        <w:rPr>
          <w:rFonts w:ascii="Arial" w:eastAsia="Times New Roman" w:hAnsi="Arial" w:cs="Arial"/>
          <w:bCs/>
          <w:snapToGrid w:val="0"/>
          <w:lang w:eastAsia="cs-CZ"/>
        </w:rPr>
        <w:t>. 2018</w:t>
      </w:r>
    </w:p>
    <w:bookmarkEnd w:id="1"/>
    <w:p w:rsidR="00703DCB" w:rsidRPr="00873A43" w:rsidRDefault="00703DCB" w:rsidP="00703DCB">
      <w:pPr>
        <w:pStyle w:val="Odstavecseseznamem"/>
        <w:tabs>
          <w:tab w:val="left" w:pos="284"/>
          <w:tab w:val="left" w:pos="2268"/>
        </w:tabs>
        <w:spacing w:after="120" w:line="288" w:lineRule="auto"/>
        <w:ind w:left="2268"/>
        <w:jc w:val="both"/>
        <w:rPr>
          <w:rFonts w:ascii="Arial" w:eastAsia="Times New Roman" w:hAnsi="Arial" w:cs="Arial"/>
          <w:lang w:eastAsia="cs-CZ"/>
        </w:rPr>
      </w:pPr>
    </w:p>
    <w:p w:rsidR="00703DCB" w:rsidRPr="00873A43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>Čl.</w:t>
      </w:r>
      <w:r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 xml:space="preserve">I </w:t>
      </w:r>
      <w:r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 xml:space="preserve"> Předmět a účel smlouvy</w:t>
      </w:r>
    </w:p>
    <w:p w:rsidR="00703DCB" w:rsidRPr="00873A4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Účelem smlouvy je zajištění realizace společných zařízení navržených v rámci komplexní</w:t>
      </w:r>
      <w:r w:rsidRPr="00873A43">
        <w:rPr>
          <w:rFonts w:ascii="Arial" w:hAnsi="Arial" w:cs="Arial"/>
        </w:rPr>
        <w:t>ch</w:t>
      </w:r>
      <w:r w:rsidRPr="00873A43">
        <w:rPr>
          <w:rFonts w:ascii="Arial" w:hAnsi="Arial" w:cs="Arial"/>
          <w:lang w:val="x-none"/>
        </w:rPr>
        <w:t xml:space="preserve"> pozemkov</w:t>
      </w:r>
      <w:r w:rsidRPr="00873A43">
        <w:rPr>
          <w:rFonts w:ascii="Arial" w:hAnsi="Arial" w:cs="Arial"/>
        </w:rPr>
        <w:t>ých</w:t>
      </w:r>
      <w:r w:rsidRPr="00873A43">
        <w:rPr>
          <w:rFonts w:ascii="Arial" w:hAnsi="Arial" w:cs="Arial"/>
          <w:lang w:val="x-none"/>
        </w:rPr>
        <w:t xml:space="preserve"> úprav v </w:t>
      </w:r>
      <w:r w:rsidRPr="00873A43">
        <w:rPr>
          <w:rFonts w:ascii="Arial" w:hAnsi="Arial" w:cs="Arial"/>
        </w:rPr>
        <w:t>k.</w:t>
      </w:r>
      <w:r>
        <w:rPr>
          <w:rFonts w:ascii="Arial" w:hAnsi="Arial" w:cs="Arial"/>
        </w:rPr>
        <w:t> </w:t>
      </w:r>
      <w:proofErr w:type="spellStart"/>
      <w:r w:rsidRPr="00873A43">
        <w:rPr>
          <w:rFonts w:ascii="Arial" w:hAnsi="Arial" w:cs="Arial"/>
        </w:rPr>
        <w:t>ú.</w:t>
      </w:r>
      <w:proofErr w:type="spellEnd"/>
      <w:r w:rsidRPr="00873A43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Košatka</w:t>
      </w:r>
      <w:r w:rsidRPr="00873A43">
        <w:rPr>
          <w:rFonts w:ascii="Arial" w:hAnsi="Arial" w:cs="Arial"/>
          <w:b/>
        </w:rPr>
        <w:t xml:space="preserve"> nad </w:t>
      </w:r>
      <w:r>
        <w:rPr>
          <w:rFonts w:ascii="Arial" w:hAnsi="Arial" w:cs="Arial"/>
          <w:b/>
        </w:rPr>
        <w:t>Odrou</w:t>
      </w:r>
      <w:r w:rsidRPr="00873A43">
        <w:rPr>
          <w:rFonts w:ascii="Arial" w:hAnsi="Arial" w:cs="Arial"/>
          <w:lang w:val="x-none"/>
        </w:rPr>
        <w:t xml:space="preserve"> dle zákona č. 139/2002 Sb., o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pozemkových úpravách a pozemkových úřadech, ve znění pozdějších předpisů 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o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změně zákona č. 229/1991 Sb., o úpravě vlastnických vztahů k půdě 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jinému zemědělskému majetku, ve znění pozdějších předpisů, a to v souladu se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zadávací dokumentací Veřejné zakázky (dále jen „</w:t>
      </w:r>
      <w:r w:rsidRPr="00873A43">
        <w:rPr>
          <w:rFonts w:ascii="Arial" w:hAnsi="Arial" w:cs="Arial"/>
          <w:b/>
          <w:lang w:val="x-none"/>
        </w:rPr>
        <w:t>Zadávací dokumentace</w:t>
      </w:r>
      <w:r w:rsidRPr="00873A43">
        <w:rPr>
          <w:rFonts w:ascii="Arial" w:hAnsi="Arial" w:cs="Arial"/>
          <w:lang w:val="x-none"/>
        </w:rPr>
        <w:t xml:space="preserve">“).  </w:t>
      </w:r>
    </w:p>
    <w:p w:rsidR="00703DCB" w:rsidRPr="00873A4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Předmětem smlouvy je provedení stavby </w:t>
      </w:r>
      <w:r w:rsidRPr="00873A43">
        <w:rPr>
          <w:rFonts w:ascii="Arial" w:hAnsi="Arial" w:cs="Arial"/>
          <w:b/>
        </w:rPr>
        <w:t xml:space="preserve">„Realizace SZ </w:t>
      </w:r>
      <w:r>
        <w:rPr>
          <w:rFonts w:ascii="Arial" w:hAnsi="Arial" w:cs="Arial"/>
          <w:b/>
        </w:rPr>
        <w:t>Košatka n. O. - polní cesta</w:t>
      </w:r>
      <w:r w:rsidRPr="00873A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C14</w:t>
      </w:r>
      <w:r w:rsidRPr="00873A43">
        <w:rPr>
          <w:rFonts w:ascii="Arial" w:hAnsi="Arial" w:cs="Arial"/>
          <w:b/>
        </w:rPr>
        <w:t>“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</w:t>
      </w:r>
      <w:r w:rsidRPr="00873A43">
        <w:rPr>
          <w:rFonts w:ascii="Arial" w:hAnsi="Arial" w:cs="Arial"/>
        </w:rPr>
        <w:t>(dále jen „</w:t>
      </w:r>
      <w:r w:rsidRPr="00873A43">
        <w:rPr>
          <w:rFonts w:ascii="Arial" w:hAnsi="Arial" w:cs="Arial"/>
          <w:b/>
        </w:rPr>
        <w:t>dílo</w:t>
      </w:r>
      <w:r w:rsidRPr="00873A43">
        <w:rPr>
          <w:rFonts w:ascii="Arial" w:hAnsi="Arial" w:cs="Arial"/>
        </w:rPr>
        <w:t xml:space="preserve">“) zhotovitelem v rozsahu a za podmínek ujednaných v této smlouvě a v jejích přílohách, které jsou nedílnou součástí této smlouvy. </w:t>
      </w:r>
    </w:p>
    <w:p w:rsidR="00703DCB" w:rsidRPr="00873A4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Pr="00873A43">
        <w:rPr>
          <w:rFonts w:ascii="Arial" w:hAnsi="Arial" w:cs="Arial"/>
        </w:rPr>
        <w:br/>
        <w:t xml:space="preserve">a závazných podmínek stanovených pro provedení díla objednatelem v podmínkách zadávacího řízení Veřejné zakázky. </w:t>
      </w:r>
    </w:p>
    <w:p w:rsidR="00703DCB" w:rsidRPr="00873A4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Práce nad rámec rozsahu předmětu díla, uvedeného v čl. II, které budou nezbytné </w:t>
      </w:r>
      <w:r w:rsidRPr="00873A43">
        <w:rPr>
          <w:rFonts w:ascii="Arial" w:hAnsi="Arial" w:cs="Arial"/>
        </w:rPr>
        <w:br/>
        <w:t>k řádnému dokončení díla, funkčnosti provozu nebo respektování závazných pokynů schvalovacích orgánů (závazných povolení, např. stavebníh</w:t>
      </w:r>
      <w:r>
        <w:rPr>
          <w:rFonts w:ascii="Arial" w:hAnsi="Arial" w:cs="Arial"/>
        </w:rPr>
        <w:t>o</w:t>
      </w:r>
      <w:r w:rsidRPr="00873A43">
        <w:rPr>
          <w:rFonts w:ascii="Arial" w:hAnsi="Arial" w:cs="Arial"/>
        </w:rPr>
        <w:t xml:space="preserve"> povolení, kolaudačníh</w:t>
      </w:r>
      <w:r>
        <w:rPr>
          <w:rFonts w:ascii="Arial" w:hAnsi="Arial" w:cs="Arial"/>
        </w:rPr>
        <w:t>o</w:t>
      </w:r>
      <w:r w:rsidRPr="00873A43">
        <w:rPr>
          <w:rFonts w:ascii="Arial" w:hAnsi="Arial" w:cs="Arial"/>
        </w:rPr>
        <w:t xml:space="preserve"> rozhodnutí apod.), se zhotovitel zavazuje provést dle pokynů objednatele. Objednatel má právo rozsah díla omezit nebo rozšířit v závislosti na svých finančních možnostech </w:t>
      </w:r>
      <w:r w:rsidRPr="00873A43">
        <w:rPr>
          <w:rFonts w:ascii="Arial" w:hAnsi="Arial" w:cs="Arial"/>
        </w:rPr>
        <w:lastRenderedPageBreak/>
        <w:t>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zhotovitel se zavazuje v tomto případě jeho požadavky respektovat.</w:t>
      </w:r>
      <w:bookmarkStart w:id="2" w:name="_Hlk16772657"/>
      <w:r w:rsidRPr="00873A43">
        <w:rPr>
          <w:rFonts w:ascii="Arial" w:hAnsi="Arial" w:cs="Arial"/>
        </w:rPr>
        <w:t xml:space="preserve"> Vždy musí být postupováno podle ZZVZ.</w:t>
      </w:r>
      <w:bookmarkEnd w:id="2"/>
    </w:p>
    <w:p w:rsidR="00703DCB" w:rsidRPr="00873A4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>Zhotovitel se touto smlouvou zavazuje provést</w:t>
      </w:r>
      <w:r w:rsidRPr="00873A43">
        <w:rPr>
          <w:rFonts w:ascii="Arial" w:hAnsi="Arial" w:cs="Arial"/>
        </w:rPr>
        <w:t xml:space="preserve"> dílo a</w:t>
      </w:r>
      <w:r w:rsidRPr="00873A43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:rsidR="00703DCB" w:rsidRPr="00693C33" w:rsidRDefault="00703DCB" w:rsidP="00703DCB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93C33">
        <w:rPr>
          <w:rFonts w:ascii="Arial" w:hAnsi="Arial" w:cs="Arial"/>
        </w:rPr>
        <w:t>O kolaudaci požádá objednatel, zhotovitel se zavazuje zúčastnit místního šetření a závěrečné kontrolní prohlídky (pokud bude svolána).</w:t>
      </w:r>
    </w:p>
    <w:p w:rsidR="00703DCB" w:rsidRPr="00873A43" w:rsidRDefault="00703DCB" w:rsidP="00703DCB">
      <w:pPr>
        <w:pStyle w:val="Odstavecseseznamem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 </w:t>
      </w:r>
    </w:p>
    <w:p w:rsidR="00703DCB" w:rsidRPr="00873A43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>Čl.</w:t>
      </w:r>
      <w:r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 xml:space="preserve">II </w:t>
      </w:r>
      <w:r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 xml:space="preserve"> Rozsah a specifikace předmětu smlouvy</w:t>
      </w:r>
    </w:p>
    <w:p w:rsidR="00703DCB" w:rsidRPr="00873A43" w:rsidRDefault="00703DCB" w:rsidP="00703DCB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 xml:space="preserve">Dílem se rozumí </w:t>
      </w:r>
      <w:r w:rsidRPr="00873A43">
        <w:rPr>
          <w:rFonts w:ascii="Arial" w:hAnsi="Arial" w:cs="Arial"/>
        </w:rPr>
        <w:t>zhotovení následující stavby</w:t>
      </w:r>
      <w:r w:rsidRPr="00873A43">
        <w:rPr>
          <w:rFonts w:ascii="Arial" w:hAnsi="Arial" w:cs="Arial"/>
          <w:lang w:val="x-none"/>
        </w:rPr>
        <w:t>:</w:t>
      </w:r>
    </w:p>
    <w:p w:rsidR="00703DCB" w:rsidRPr="00873A43" w:rsidRDefault="00703DCB" w:rsidP="00703DCB">
      <w:pPr>
        <w:tabs>
          <w:tab w:val="left" w:pos="2268"/>
        </w:tabs>
        <w:ind w:left="426"/>
        <w:jc w:val="both"/>
        <w:rPr>
          <w:rFonts w:ascii="Arial" w:hAnsi="Arial" w:cs="Arial"/>
          <w:b/>
        </w:rPr>
      </w:pPr>
      <w:r w:rsidRPr="00873A43">
        <w:rPr>
          <w:rFonts w:ascii="Arial" w:hAnsi="Arial" w:cs="Arial"/>
          <w:lang w:val="x-none"/>
        </w:rPr>
        <w:t xml:space="preserve">Název </w:t>
      </w:r>
      <w:r w:rsidRPr="00873A43">
        <w:rPr>
          <w:rFonts w:ascii="Arial" w:hAnsi="Arial" w:cs="Arial"/>
        </w:rPr>
        <w:t>díla</w:t>
      </w:r>
      <w:r w:rsidRPr="00873A43">
        <w:rPr>
          <w:rFonts w:ascii="Arial" w:hAnsi="Arial" w:cs="Arial"/>
          <w:lang w:val="x-none"/>
        </w:rPr>
        <w:t>:</w:t>
      </w:r>
      <w:r w:rsidRPr="00873A43">
        <w:rPr>
          <w:rFonts w:ascii="Arial" w:hAnsi="Arial" w:cs="Arial"/>
          <w:lang w:val="x-none"/>
        </w:rPr>
        <w:tab/>
      </w:r>
      <w:r w:rsidRPr="00873A43">
        <w:rPr>
          <w:rFonts w:ascii="Arial" w:hAnsi="Arial" w:cs="Arial"/>
          <w:b/>
        </w:rPr>
        <w:t xml:space="preserve">„Realizace SZ </w:t>
      </w:r>
      <w:r>
        <w:rPr>
          <w:rFonts w:ascii="Arial" w:hAnsi="Arial" w:cs="Arial"/>
          <w:b/>
        </w:rPr>
        <w:t>Košatka n. O. - polní cesta</w:t>
      </w:r>
      <w:r w:rsidRPr="00873A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C14</w:t>
      </w:r>
      <w:r w:rsidRPr="00873A43">
        <w:rPr>
          <w:rFonts w:ascii="Arial" w:hAnsi="Arial" w:cs="Arial"/>
          <w:b/>
        </w:rPr>
        <w:t>“</w:t>
      </w:r>
      <w:r w:rsidRPr="00873A43">
        <w:rPr>
          <w:rFonts w:ascii="Arial" w:hAnsi="Arial" w:cs="Arial"/>
          <w:b/>
          <w:lang w:val="x-none"/>
        </w:rPr>
        <w:t xml:space="preserve"> </w:t>
      </w:r>
    </w:p>
    <w:p w:rsidR="00703DCB" w:rsidRDefault="00703DCB" w:rsidP="0026718A">
      <w:pPr>
        <w:tabs>
          <w:tab w:val="left" w:pos="2268"/>
          <w:tab w:val="left" w:pos="4111"/>
        </w:tabs>
        <w:spacing w:before="120" w:after="0" w:line="240" w:lineRule="auto"/>
        <w:ind w:left="426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Stavební objekt:</w:t>
      </w:r>
      <w:r w:rsidRPr="00873A4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SO </w:t>
      </w:r>
      <w:proofErr w:type="gramStart"/>
      <w:r>
        <w:rPr>
          <w:rFonts w:ascii="Arial" w:hAnsi="Arial" w:cs="Arial"/>
        </w:rPr>
        <w:t>103</w:t>
      </w:r>
      <w:r w:rsidRPr="00873A4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Hlavní</w:t>
      </w:r>
      <w:proofErr w:type="gramEnd"/>
      <w:r>
        <w:rPr>
          <w:rFonts w:ascii="Arial" w:hAnsi="Arial" w:cs="Arial"/>
        </w:rPr>
        <w:t xml:space="preserve"> p</w:t>
      </w:r>
      <w:r w:rsidRPr="00873A43">
        <w:rPr>
          <w:rFonts w:ascii="Arial" w:hAnsi="Arial" w:cs="Arial"/>
        </w:rPr>
        <w:t xml:space="preserve">olní cesta </w:t>
      </w:r>
      <w:r>
        <w:rPr>
          <w:rFonts w:ascii="Arial" w:hAnsi="Arial" w:cs="Arial"/>
        </w:rPr>
        <w:t>C14</w:t>
      </w:r>
    </w:p>
    <w:p w:rsidR="0026718A" w:rsidRPr="00873A43" w:rsidRDefault="0026718A" w:rsidP="0026718A">
      <w:pPr>
        <w:tabs>
          <w:tab w:val="left" w:pos="2268"/>
          <w:tab w:val="left" w:pos="4111"/>
        </w:tabs>
        <w:spacing w:before="120" w:after="0" w:line="240" w:lineRule="auto"/>
        <w:ind w:left="426"/>
        <w:jc w:val="both"/>
        <w:rPr>
          <w:rFonts w:ascii="Arial" w:hAnsi="Arial" w:cs="Arial"/>
        </w:rPr>
      </w:pPr>
    </w:p>
    <w:p w:rsidR="00703DCB" w:rsidRDefault="00703DCB" w:rsidP="00703DCB">
      <w:pPr>
        <w:tabs>
          <w:tab w:val="left" w:pos="2268"/>
        </w:tabs>
        <w:spacing w:after="0"/>
        <w:ind w:left="426"/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 xml:space="preserve">Místo </w:t>
      </w:r>
      <w:r w:rsidRPr="00873A43">
        <w:rPr>
          <w:rFonts w:ascii="Arial" w:hAnsi="Arial" w:cs="Arial"/>
        </w:rPr>
        <w:t>stavby</w:t>
      </w:r>
      <w:r w:rsidRPr="00873A43">
        <w:rPr>
          <w:rFonts w:ascii="Arial" w:hAnsi="Arial" w:cs="Arial"/>
          <w:lang w:val="x-none"/>
        </w:rPr>
        <w:t>:</w:t>
      </w:r>
      <w:r w:rsidRPr="00873A43">
        <w:rPr>
          <w:rFonts w:ascii="Arial" w:hAnsi="Arial" w:cs="Arial"/>
          <w:lang w:val="x-none"/>
        </w:rPr>
        <w:tab/>
      </w:r>
      <w:r w:rsidRPr="00873A43">
        <w:rPr>
          <w:rFonts w:ascii="Arial" w:hAnsi="Arial" w:cs="Arial"/>
        </w:rPr>
        <w:t>Obec Stará Ves n. O.,</w:t>
      </w:r>
      <w:r w:rsidRPr="003D6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k. 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Košatka nad Odrou,</w:t>
      </w:r>
    </w:p>
    <w:p w:rsidR="00703DCB" w:rsidRDefault="00703DCB" w:rsidP="00703DCB">
      <w:pPr>
        <w:tabs>
          <w:tab w:val="left" w:pos="2268"/>
        </w:tabs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73A43">
        <w:rPr>
          <w:rFonts w:ascii="Arial" w:hAnsi="Arial" w:cs="Arial"/>
        </w:rPr>
        <w:t>okres Ostrava, kraj Moravskoslezský</w:t>
      </w:r>
    </w:p>
    <w:p w:rsidR="00703DCB" w:rsidRPr="003D6A34" w:rsidRDefault="00703DCB" w:rsidP="00703DCB">
      <w:pPr>
        <w:tabs>
          <w:tab w:val="left" w:pos="1985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03DCB" w:rsidRPr="00873A43" w:rsidRDefault="00703DCB" w:rsidP="00703DCB">
      <w:pPr>
        <w:ind w:left="426"/>
        <w:jc w:val="both"/>
        <w:rPr>
          <w:rFonts w:ascii="Arial" w:hAnsi="Arial" w:cs="Arial"/>
        </w:rPr>
      </w:pPr>
      <w:r w:rsidRPr="00873A43">
        <w:rPr>
          <w:rFonts w:ascii="Arial" w:hAnsi="Arial" w:cs="Arial"/>
          <w:bCs/>
        </w:rPr>
        <w:t>(dále jen “</w:t>
      </w:r>
      <w:r w:rsidRPr="00970B7B">
        <w:rPr>
          <w:rFonts w:ascii="Arial" w:hAnsi="Arial" w:cs="Arial"/>
          <w:b/>
        </w:rPr>
        <w:t>stavba</w:t>
      </w:r>
      <w:r w:rsidRPr="00873A43">
        <w:rPr>
          <w:rFonts w:ascii="Arial" w:hAnsi="Arial" w:cs="Arial"/>
          <w:bCs/>
        </w:rPr>
        <w:t>”).</w:t>
      </w:r>
    </w:p>
    <w:p w:rsidR="00703DCB" w:rsidRDefault="00703DCB" w:rsidP="00703DCB">
      <w:pPr>
        <w:ind w:left="426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Rozsah díla a jeho kvalita, včetně p</w:t>
      </w:r>
      <w:proofErr w:type="spellStart"/>
      <w:r w:rsidRPr="00873A43">
        <w:rPr>
          <w:rFonts w:ascii="Arial" w:hAnsi="Arial" w:cs="Arial"/>
          <w:lang w:val="x-none"/>
        </w:rPr>
        <w:t>říslušn</w:t>
      </w:r>
      <w:r w:rsidRPr="00873A43">
        <w:rPr>
          <w:rFonts w:ascii="Arial" w:hAnsi="Arial" w:cs="Arial"/>
        </w:rPr>
        <w:t>ých</w:t>
      </w:r>
      <w:proofErr w:type="spellEnd"/>
      <w:r w:rsidRPr="00873A43">
        <w:rPr>
          <w:rFonts w:ascii="Arial" w:hAnsi="Arial" w:cs="Arial"/>
          <w:lang w:val="x-none"/>
        </w:rPr>
        <w:t xml:space="preserve"> parcelní</w:t>
      </w:r>
      <w:r w:rsidRPr="00873A43">
        <w:rPr>
          <w:rFonts w:ascii="Arial" w:hAnsi="Arial" w:cs="Arial"/>
        </w:rPr>
        <w:t>ch</w:t>
      </w:r>
      <w:r w:rsidRPr="00873A43">
        <w:rPr>
          <w:rFonts w:ascii="Arial" w:hAnsi="Arial" w:cs="Arial"/>
          <w:lang w:val="x-none"/>
        </w:rPr>
        <w:t xml:space="preserve"> </w:t>
      </w:r>
      <w:proofErr w:type="spellStart"/>
      <w:r w:rsidRPr="00873A43">
        <w:rPr>
          <w:rFonts w:ascii="Arial" w:hAnsi="Arial" w:cs="Arial"/>
          <w:lang w:val="x-none"/>
        </w:rPr>
        <w:t>čís</w:t>
      </w:r>
      <w:r w:rsidRPr="00873A43">
        <w:rPr>
          <w:rFonts w:ascii="Arial" w:hAnsi="Arial" w:cs="Arial"/>
        </w:rPr>
        <w:t>e</w:t>
      </w:r>
      <w:proofErr w:type="spellEnd"/>
      <w:r w:rsidRPr="00873A43">
        <w:rPr>
          <w:rFonts w:ascii="Arial" w:hAnsi="Arial" w:cs="Arial"/>
          <w:lang w:val="x-none"/>
        </w:rPr>
        <w:t xml:space="preserve">l </w:t>
      </w:r>
      <w:r w:rsidRPr="00873A43">
        <w:rPr>
          <w:rFonts w:ascii="Arial" w:hAnsi="Arial" w:cs="Arial"/>
        </w:rPr>
        <w:t xml:space="preserve">pozemků </w:t>
      </w:r>
      <w:r w:rsidRPr="00873A43">
        <w:rPr>
          <w:rFonts w:ascii="Arial" w:hAnsi="Arial" w:cs="Arial"/>
          <w:lang w:val="x-none"/>
        </w:rPr>
        <w:t>a vytyčovací</w:t>
      </w:r>
      <w:r w:rsidRPr="00873A43">
        <w:rPr>
          <w:rFonts w:ascii="Arial" w:hAnsi="Arial" w:cs="Arial"/>
        </w:rPr>
        <w:t xml:space="preserve">ch </w:t>
      </w:r>
      <w:r w:rsidRPr="00873A43">
        <w:rPr>
          <w:rFonts w:ascii="Arial" w:hAnsi="Arial" w:cs="Arial"/>
          <w:lang w:val="x-none"/>
        </w:rPr>
        <w:t>bod</w:t>
      </w:r>
      <w:r w:rsidRPr="00873A43">
        <w:rPr>
          <w:rFonts w:ascii="Arial" w:hAnsi="Arial" w:cs="Arial"/>
        </w:rPr>
        <w:t xml:space="preserve">ů, </w:t>
      </w:r>
      <w:r w:rsidRPr="00873A43">
        <w:rPr>
          <w:rFonts w:ascii="Arial" w:hAnsi="Arial" w:cs="Arial"/>
          <w:lang w:val="x-none"/>
        </w:rPr>
        <w:t>j</w:t>
      </w:r>
      <w:r w:rsidRPr="00873A43">
        <w:rPr>
          <w:rFonts w:ascii="Arial" w:hAnsi="Arial" w:cs="Arial"/>
        </w:rPr>
        <w:t>e</w:t>
      </w:r>
      <w:r w:rsidRPr="00873A43">
        <w:rPr>
          <w:rFonts w:ascii="Arial" w:hAnsi="Arial" w:cs="Arial"/>
          <w:lang w:val="x-none"/>
        </w:rPr>
        <w:t xml:space="preserve"> </w:t>
      </w:r>
      <w:r w:rsidRPr="00873A43">
        <w:rPr>
          <w:rFonts w:ascii="Arial" w:hAnsi="Arial" w:cs="Arial"/>
        </w:rPr>
        <w:t xml:space="preserve">specifikován </w:t>
      </w:r>
      <w:r w:rsidRPr="00873A43">
        <w:rPr>
          <w:rFonts w:ascii="Arial" w:hAnsi="Arial" w:cs="Arial"/>
          <w:lang w:val="x-none"/>
        </w:rPr>
        <w:t>v projektové dokumentaci</w:t>
      </w:r>
      <w:r>
        <w:rPr>
          <w:rFonts w:ascii="Arial" w:hAnsi="Arial" w:cs="Arial"/>
        </w:rPr>
        <w:t xml:space="preserve"> pro stavbu </w:t>
      </w:r>
      <w:r w:rsidRPr="003D6A34">
        <w:rPr>
          <w:rFonts w:ascii="Arial" w:hAnsi="Arial" w:cs="Arial"/>
        </w:rPr>
        <w:t>„Realizace plánu společných zařízení Košatka - I. etapa“</w:t>
      </w:r>
      <w:r w:rsidRPr="00873A43">
        <w:rPr>
          <w:rFonts w:ascii="Arial" w:hAnsi="Arial" w:cs="Arial"/>
        </w:rPr>
        <w:t xml:space="preserve">, zpracované dle vyhlášky č. 169/2016 </w:t>
      </w:r>
      <w:r w:rsidRPr="003D6A34">
        <w:rPr>
          <w:rFonts w:ascii="Arial" w:hAnsi="Arial" w:cs="Arial"/>
        </w:rPr>
        <w:t>Sb.</w:t>
      </w:r>
      <w:r>
        <w:rPr>
          <w:rFonts w:ascii="Arial" w:hAnsi="Arial" w:cs="Arial"/>
        </w:rPr>
        <w:t>,</w:t>
      </w:r>
      <w:r w:rsidRPr="003D6A34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>vypracované</w:t>
      </w:r>
      <w:r w:rsidRPr="003D6A34">
        <w:rPr>
          <w:rFonts w:ascii="Arial" w:hAnsi="Arial" w:cs="Arial"/>
        </w:rPr>
        <w:t xml:space="preserve"> projekční společností </w:t>
      </w:r>
      <w:proofErr w:type="gramStart"/>
      <w:r w:rsidRPr="003D6A34">
        <w:rPr>
          <w:rFonts w:ascii="Arial" w:hAnsi="Arial" w:cs="Arial"/>
        </w:rPr>
        <w:t>GEOCENTRUM  spol.</w:t>
      </w:r>
      <w:proofErr w:type="gramEnd"/>
      <w:r w:rsidRPr="003D6A34">
        <w:rPr>
          <w:rFonts w:ascii="Arial" w:hAnsi="Arial" w:cs="Arial"/>
        </w:rPr>
        <w:t xml:space="preserve"> s r.o., se sídlem tř.</w:t>
      </w:r>
      <w:r>
        <w:rPr>
          <w:rFonts w:ascii="Arial" w:hAnsi="Arial" w:cs="Arial"/>
        </w:rPr>
        <w:t> </w:t>
      </w:r>
      <w:r w:rsidRPr="003D6A34">
        <w:rPr>
          <w:rFonts w:ascii="Arial" w:hAnsi="Arial" w:cs="Arial"/>
        </w:rPr>
        <w:t>Kosmonautů 1143/8B, 779</w:t>
      </w:r>
      <w:r>
        <w:rPr>
          <w:rFonts w:ascii="Arial" w:hAnsi="Arial" w:cs="Arial"/>
        </w:rPr>
        <w:t> </w:t>
      </w:r>
      <w:r w:rsidRPr="003D6A34">
        <w:rPr>
          <w:rFonts w:ascii="Arial" w:hAnsi="Arial" w:cs="Arial"/>
        </w:rPr>
        <w:t xml:space="preserve">00 Olomouc, č. zakázky </w:t>
      </w:r>
      <w:r w:rsidRPr="003D6A34">
        <w:rPr>
          <w:rFonts w:ascii="Arial" w:hAnsi="Arial" w:cs="Arial"/>
          <w:bCs/>
        </w:rPr>
        <w:t>130/2017</w:t>
      </w:r>
      <w:r w:rsidRPr="003D6A34">
        <w:rPr>
          <w:rFonts w:ascii="Arial" w:hAnsi="Arial" w:cs="Arial"/>
        </w:rPr>
        <w:t>.</w:t>
      </w:r>
      <w:r w:rsidRPr="003D6A34">
        <w:rPr>
          <w:rFonts w:ascii="Arial" w:hAnsi="Arial" w:cs="Arial"/>
          <w:lang w:val="x-none"/>
        </w:rPr>
        <w:t xml:space="preserve"> Uveden</w:t>
      </w:r>
      <w:r>
        <w:rPr>
          <w:rFonts w:ascii="Arial" w:hAnsi="Arial" w:cs="Arial"/>
        </w:rPr>
        <w:t>á</w:t>
      </w:r>
      <w:r w:rsidRPr="003D6A34">
        <w:rPr>
          <w:rFonts w:ascii="Arial" w:hAnsi="Arial" w:cs="Arial"/>
          <w:lang w:val="x-none"/>
        </w:rPr>
        <w:t xml:space="preserve"> projektov</w:t>
      </w:r>
      <w:r>
        <w:rPr>
          <w:rFonts w:ascii="Arial" w:hAnsi="Arial" w:cs="Arial"/>
        </w:rPr>
        <w:t>á</w:t>
      </w:r>
      <w:r w:rsidRPr="003D6A34">
        <w:rPr>
          <w:rFonts w:ascii="Arial" w:hAnsi="Arial" w:cs="Arial"/>
          <w:lang w:val="x-none"/>
        </w:rPr>
        <w:t xml:space="preserve"> dokumentace b</w:t>
      </w:r>
      <w:r>
        <w:rPr>
          <w:rFonts w:ascii="Arial" w:hAnsi="Arial" w:cs="Arial"/>
        </w:rPr>
        <w:t>ude</w:t>
      </w:r>
      <w:r w:rsidRPr="003D6A34">
        <w:rPr>
          <w:rFonts w:ascii="Arial" w:hAnsi="Arial" w:cs="Arial"/>
        </w:rPr>
        <w:t xml:space="preserve"> </w:t>
      </w:r>
      <w:r w:rsidRPr="003D6A34">
        <w:rPr>
          <w:rFonts w:ascii="Arial" w:hAnsi="Arial" w:cs="Arial"/>
          <w:lang w:val="x-none"/>
        </w:rPr>
        <w:t>objednatelem</w:t>
      </w:r>
      <w:r w:rsidRPr="00873A43">
        <w:rPr>
          <w:rFonts w:ascii="Arial" w:hAnsi="Arial" w:cs="Arial"/>
          <w:lang w:val="x-none"/>
        </w:rPr>
        <w:t xml:space="preserve"> protokolárně předán</w:t>
      </w:r>
      <w:r>
        <w:rPr>
          <w:rFonts w:ascii="Arial" w:hAnsi="Arial" w:cs="Arial"/>
        </w:rPr>
        <w:t>a</w:t>
      </w:r>
      <w:r w:rsidRPr="00873A43">
        <w:rPr>
          <w:rFonts w:ascii="Arial" w:hAnsi="Arial" w:cs="Arial"/>
          <w:lang w:val="x-none"/>
        </w:rPr>
        <w:t xml:space="preserve"> zhotoviteli</w:t>
      </w:r>
      <w:r w:rsidRPr="00873A43">
        <w:rPr>
          <w:rFonts w:ascii="Arial" w:hAnsi="Arial" w:cs="Arial"/>
        </w:rPr>
        <w:t xml:space="preserve"> nejpozději při předání staveniště.</w:t>
      </w:r>
    </w:p>
    <w:p w:rsidR="00703DCB" w:rsidRPr="004F7529" w:rsidRDefault="00703DCB" w:rsidP="00703DCB">
      <w:pPr>
        <w:tabs>
          <w:tab w:val="left" w:pos="1134"/>
        </w:tabs>
        <w:spacing w:before="120" w:after="0"/>
        <w:ind w:left="1134" w:hanging="708"/>
        <w:jc w:val="both"/>
        <w:rPr>
          <w:rFonts w:ascii="Arial" w:hAnsi="Arial" w:cs="Arial"/>
        </w:rPr>
      </w:pPr>
      <w:r w:rsidRPr="004F7529">
        <w:rPr>
          <w:rFonts w:ascii="Arial" w:hAnsi="Arial" w:cs="Arial"/>
        </w:rPr>
        <w:t xml:space="preserve">Pozn.: </w:t>
      </w:r>
      <w:r>
        <w:rPr>
          <w:rFonts w:ascii="Arial" w:hAnsi="Arial" w:cs="Arial"/>
        </w:rPr>
        <w:tab/>
      </w:r>
      <w:r w:rsidRPr="004F7529">
        <w:rPr>
          <w:rFonts w:ascii="Arial" w:hAnsi="Arial" w:cs="Arial"/>
        </w:rPr>
        <w:t xml:space="preserve">Předmětem </w:t>
      </w:r>
      <w:r>
        <w:rPr>
          <w:rFonts w:ascii="Arial" w:hAnsi="Arial" w:cs="Arial"/>
        </w:rPr>
        <w:t>smlouvy o dílo</w:t>
      </w:r>
      <w:r w:rsidRPr="004F7529">
        <w:rPr>
          <w:rFonts w:ascii="Arial" w:hAnsi="Arial" w:cs="Arial"/>
        </w:rPr>
        <w:t xml:space="preserve"> nejsou stavební objekty SO 101, SO 10</w:t>
      </w:r>
      <w:r>
        <w:rPr>
          <w:rFonts w:ascii="Arial" w:hAnsi="Arial" w:cs="Arial"/>
        </w:rPr>
        <w:t>2</w:t>
      </w:r>
      <w:r w:rsidRPr="004F7529">
        <w:rPr>
          <w:rFonts w:ascii="Arial" w:hAnsi="Arial" w:cs="Arial"/>
        </w:rPr>
        <w:t>, SO 104 a</w:t>
      </w:r>
      <w:r>
        <w:rPr>
          <w:rFonts w:ascii="Arial" w:hAnsi="Arial" w:cs="Arial"/>
        </w:rPr>
        <w:t> </w:t>
      </w:r>
      <w:r w:rsidRPr="004F7529">
        <w:rPr>
          <w:rFonts w:ascii="Arial" w:hAnsi="Arial" w:cs="Arial"/>
        </w:rPr>
        <w:t>SO</w:t>
      </w:r>
      <w:r>
        <w:rPr>
          <w:rFonts w:ascii="Arial" w:hAnsi="Arial" w:cs="Arial"/>
        </w:rPr>
        <w:t> </w:t>
      </w:r>
      <w:r w:rsidRPr="004F7529">
        <w:rPr>
          <w:rFonts w:ascii="Arial" w:hAnsi="Arial" w:cs="Arial"/>
        </w:rPr>
        <w:t>105 uvedené v projektové dokumentaci pro stavbu „Realizace plánu společných zařízení Košatka - I. etapa“.</w:t>
      </w:r>
    </w:p>
    <w:p w:rsidR="00703DCB" w:rsidRPr="00873A43" w:rsidRDefault="00703DCB" w:rsidP="00703DCB">
      <w:pPr>
        <w:pStyle w:val="Odstavecseseznamem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Součástí realizace díla jsou tyto činnosti</w:t>
      </w:r>
      <w:r w:rsidRPr="00873A43">
        <w:rPr>
          <w:rFonts w:ascii="Arial" w:hAnsi="Arial" w:cs="Arial"/>
          <w:lang w:val="x-none"/>
        </w:rPr>
        <w:t>: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Z</w:t>
      </w:r>
      <w:proofErr w:type="spellStart"/>
      <w:r w:rsidRPr="00873A43">
        <w:rPr>
          <w:rFonts w:ascii="Arial" w:hAnsi="Arial" w:cs="Arial"/>
          <w:lang w:val="x-none"/>
        </w:rPr>
        <w:t>ajištění</w:t>
      </w:r>
      <w:proofErr w:type="spellEnd"/>
      <w:r w:rsidRPr="00873A43">
        <w:rPr>
          <w:rFonts w:ascii="Arial" w:hAnsi="Arial" w:cs="Arial"/>
          <w:lang w:val="x-none"/>
        </w:rPr>
        <w:t xml:space="preserve"> dodávek materiálů a zařízení nezbytných pro řádné dokončení díla</w:t>
      </w:r>
      <w:r w:rsidRPr="00873A43">
        <w:rPr>
          <w:rFonts w:ascii="Arial" w:hAnsi="Arial" w:cs="Arial"/>
        </w:rPr>
        <w:t xml:space="preserve">. Součástí </w:t>
      </w:r>
      <w:r w:rsidRPr="00453920">
        <w:rPr>
          <w:rFonts w:ascii="Arial" w:hAnsi="Arial" w:cs="Arial"/>
        </w:rPr>
        <w:t xml:space="preserve">díla je i výsadba doprovodné zeleně a 3letá následná péče o ni. 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>P</w:t>
      </w:r>
      <w:proofErr w:type="spellStart"/>
      <w:r w:rsidRPr="00453920">
        <w:rPr>
          <w:rFonts w:ascii="Arial" w:hAnsi="Arial" w:cs="Arial"/>
          <w:lang w:val="x-none"/>
        </w:rPr>
        <w:t>rovedení</w:t>
      </w:r>
      <w:proofErr w:type="spellEnd"/>
      <w:r w:rsidRPr="00453920">
        <w:rPr>
          <w:rFonts w:ascii="Arial" w:hAnsi="Arial" w:cs="Arial"/>
          <w:lang w:val="x-none"/>
        </w:rPr>
        <w:t xml:space="preserve"> všech činností souvisejících s provedením </w:t>
      </w:r>
      <w:r w:rsidRPr="00453920">
        <w:rPr>
          <w:rFonts w:ascii="Arial" w:hAnsi="Arial" w:cs="Arial"/>
        </w:rPr>
        <w:t>díla</w:t>
      </w:r>
      <w:r w:rsidRPr="00453920">
        <w:rPr>
          <w:rFonts w:ascii="Arial" w:hAnsi="Arial" w:cs="Arial"/>
          <w:lang w:val="x-none"/>
        </w:rPr>
        <w:t xml:space="preserve"> nezbytných pro řádné dokončení díla (</w:t>
      </w:r>
      <w:r w:rsidRPr="00453920">
        <w:rPr>
          <w:rFonts w:ascii="Arial" w:hAnsi="Arial" w:cs="Arial"/>
        </w:rPr>
        <w:t>dodávky, služby,</w:t>
      </w:r>
      <w:r w:rsidRPr="00453920">
        <w:rPr>
          <w:rFonts w:ascii="Arial" w:hAnsi="Arial" w:cs="Arial"/>
          <w:lang w:val="x-none"/>
        </w:rPr>
        <w:t xml:space="preserve"> bezpečnostní opatření apod.)</w:t>
      </w:r>
      <w:r w:rsidRPr="00453920">
        <w:rPr>
          <w:rFonts w:ascii="Arial" w:hAnsi="Arial" w:cs="Arial"/>
        </w:rPr>
        <w:t>.</w:t>
      </w:r>
      <w:r w:rsidRPr="00453920">
        <w:rPr>
          <w:rFonts w:ascii="Arial" w:hAnsi="Arial" w:cs="Arial"/>
          <w:lang w:val="x-none"/>
        </w:rPr>
        <w:t xml:space="preserve">  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453920">
        <w:rPr>
          <w:rFonts w:ascii="Arial" w:hAnsi="Arial" w:cs="Arial"/>
        </w:rPr>
        <w:t>K</w:t>
      </w:r>
      <w:proofErr w:type="spellStart"/>
      <w:r w:rsidRPr="00453920">
        <w:rPr>
          <w:rFonts w:ascii="Arial" w:hAnsi="Arial" w:cs="Arial"/>
          <w:lang w:val="x-none"/>
        </w:rPr>
        <w:t>oordinac</w:t>
      </w:r>
      <w:r w:rsidRPr="00453920">
        <w:rPr>
          <w:rFonts w:ascii="Arial" w:hAnsi="Arial" w:cs="Arial"/>
        </w:rPr>
        <w:t>e</w:t>
      </w:r>
      <w:proofErr w:type="spellEnd"/>
      <w:r w:rsidRPr="00453920">
        <w:rPr>
          <w:rFonts w:ascii="Arial" w:hAnsi="Arial" w:cs="Arial"/>
          <w:lang w:val="x-none"/>
        </w:rPr>
        <w:t xml:space="preserve"> veškerých činností, jež jsou součástí</w:t>
      </w:r>
      <w:r w:rsidRPr="00453920">
        <w:rPr>
          <w:rFonts w:ascii="Arial" w:hAnsi="Arial" w:cs="Arial"/>
        </w:rPr>
        <w:t xml:space="preserve"> realizace</w:t>
      </w:r>
      <w:r w:rsidRPr="00453920">
        <w:rPr>
          <w:rFonts w:ascii="Arial" w:hAnsi="Arial" w:cs="Arial"/>
          <w:lang w:val="x-none"/>
        </w:rPr>
        <w:t xml:space="preserve"> díla. 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b/>
          <w:u w:val="single"/>
        </w:rPr>
      </w:pPr>
      <w:r w:rsidRPr="00453920">
        <w:rPr>
          <w:rFonts w:ascii="Arial" w:hAnsi="Arial" w:cs="Arial"/>
        </w:rPr>
        <w:t>G</w:t>
      </w:r>
      <w:proofErr w:type="spellStart"/>
      <w:r w:rsidRPr="00453920">
        <w:rPr>
          <w:rFonts w:ascii="Arial" w:hAnsi="Arial" w:cs="Arial"/>
          <w:lang w:val="x-none"/>
        </w:rPr>
        <w:t>eodetické</w:t>
      </w:r>
      <w:proofErr w:type="spellEnd"/>
      <w:r w:rsidRPr="00453920">
        <w:rPr>
          <w:rFonts w:ascii="Arial" w:hAnsi="Arial" w:cs="Arial"/>
          <w:lang w:val="x-none"/>
        </w:rPr>
        <w:t xml:space="preserve"> vytyčení pozemků </w:t>
      </w:r>
      <w:r w:rsidRPr="00453920">
        <w:rPr>
          <w:rFonts w:ascii="Arial" w:hAnsi="Arial" w:cs="Arial"/>
        </w:rPr>
        <w:t>pro stavbu</w:t>
      </w:r>
      <w:r w:rsidRPr="00453920">
        <w:rPr>
          <w:rFonts w:ascii="Arial" w:hAnsi="Arial" w:cs="Arial"/>
          <w:lang w:val="x-none"/>
        </w:rPr>
        <w:t xml:space="preserve"> před zahájením provádění díla (příslušná parcelní čísla </w:t>
      </w:r>
      <w:r w:rsidRPr="00453920">
        <w:rPr>
          <w:rFonts w:ascii="Arial" w:hAnsi="Arial" w:cs="Arial"/>
        </w:rPr>
        <w:t xml:space="preserve">pozemků </w:t>
      </w:r>
      <w:r w:rsidRPr="00453920">
        <w:rPr>
          <w:rFonts w:ascii="Arial" w:hAnsi="Arial" w:cs="Arial"/>
          <w:lang w:val="x-none"/>
        </w:rPr>
        <w:t>a vytyčovací body jsou uvedeny v projektové dokumentaci)</w:t>
      </w:r>
      <w:r w:rsidRPr="00453920">
        <w:rPr>
          <w:rFonts w:ascii="Arial" w:hAnsi="Arial" w:cs="Arial"/>
        </w:rPr>
        <w:t>.</w:t>
      </w:r>
      <w:r w:rsidRPr="00453920">
        <w:rPr>
          <w:rFonts w:ascii="Arial" w:hAnsi="Arial" w:cs="Arial"/>
          <w:lang w:val="x-none"/>
        </w:rPr>
        <w:t xml:space="preserve"> 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453920">
        <w:rPr>
          <w:rFonts w:ascii="Arial" w:hAnsi="Arial" w:cs="Arial"/>
        </w:rPr>
        <w:t>G</w:t>
      </w:r>
      <w:proofErr w:type="spellStart"/>
      <w:r w:rsidRPr="00453920">
        <w:rPr>
          <w:rFonts w:ascii="Arial" w:hAnsi="Arial" w:cs="Arial"/>
          <w:lang w:val="x-none"/>
        </w:rPr>
        <w:t>eodetické</w:t>
      </w:r>
      <w:proofErr w:type="spellEnd"/>
      <w:r w:rsidRPr="00453920">
        <w:rPr>
          <w:rFonts w:ascii="Arial" w:hAnsi="Arial" w:cs="Arial"/>
          <w:lang w:val="x-none"/>
        </w:rPr>
        <w:t xml:space="preserve"> zaměření skutečn</w:t>
      </w:r>
      <w:r w:rsidRPr="00453920">
        <w:rPr>
          <w:rFonts w:ascii="Arial" w:hAnsi="Arial" w:cs="Arial"/>
        </w:rPr>
        <w:t>ě</w:t>
      </w:r>
      <w:r w:rsidRPr="00453920">
        <w:rPr>
          <w:rFonts w:ascii="Arial" w:hAnsi="Arial" w:cs="Arial"/>
          <w:lang w:val="x-none"/>
        </w:rPr>
        <w:t xml:space="preserve"> proveden</w:t>
      </w:r>
      <w:r w:rsidRPr="00453920">
        <w:rPr>
          <w:rFonts w:ascii="Arial" w:hAnsi="Arial" w:cs="Arial"/>
        </w:rPr>
        <w:t>ého</w:t>
      </w:r>
      <w:r w:rsidRPr="00453920">
        <w:rPr>
          <w:rFonts w:ascii="Arial" w:hAnsi="Arial" w:cs="Arial"/>
          <w:lang w:val="x-none"/>
        </w:rPr>
        <w:t xml:space="preserve"> </w:t>
      </w:r>
      <w:r w:rsidRPr="00453920">
        <w:rPr>
          <w:rFonts w:ascii="Arial" w:hAnsi="Arial" w:cs="Arial"/>
        </w:rPr>
        <w:t>díla</w:t>
      </w:r>
      <w:r w:rsidRPr="00453920">
        <w:rPr>
          <w:rFonts w:ascii="Arial" w:hAnsi="Arial" w:cs="Arial"/>
          <w:lang w:val="x-none"/>
        </w:rPr>
        <w:t xml:space="preserve"> včetně </w:t>
      </w:r>
      <w:r w:rsidRPr="00453920">
        <w:rPr>
          <w:rFonts w:ascii="Arial" w:hAnsi="Arial" w:cs="Arial"/>
        </w:rPr>
        <w:t xml:space="preserve">případných </w:t>
      </w:r>
      <w:r w:rsidRPr="00453920">
        <w:rPr>
          <w:rFonts w:ascii="Arial" w:hAnsi="Arial" w:cs="Arial"/>
          <w:lang w:val="x-none"/>
        </w:rPr>
        <w:t xml:space="preserve">geometrických plánů </w:t>
      </w:r>
      <w:r w:rsidRPr="00453920">
        <w:rPr>
          <w:rFonts w:ascii="Arial" w:hAnsi="Arial" w:cs="Arial"/>
        </w:rPr>
        <w:t>pro kolaudační řízení a příp. majetkové vypořádání a na zřízení věcných břemen, a zajištění zápisu díla do katastru nemovitostí katastrálním úřadem.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Zhotovitel zajistí předběžný záchranný archeologický výzkum.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Pokud dojde v průběhu provádění předběžného záchranného archeologického výzkumu v rámci přípravy a realizace stavby k nepředvídaným nálezům kulturně cenných předmětů, detailů stavby nebo chráněných částí přírody anebo k archeologickým nálezům, je zhotovitel povinen umožnit</w:t>
      </w:r>
      <w:r w:rsidRPr="00873A43">
        <w:rPr>
          <w:rFonts w:ascii="Arial" w:hAnsi="Arial" w:cs="Arial"/>
          <w:lang w:val="x-none"/>
        </w:rPr>
        <w:t xml:space="preserve"> </w:t>
      </w:r>
      <w:r w:rsidRPr="00873A43">
        <w:rPr>
          <w:rFonts w:ascii="Arial" w:hAnsi="Arial" w:cs="Arial"/>
        </w:rPr>
        <w:t xml:space="preserve">provedení </w:t>
      </w:r>
      <w:r w:rsidRPr="00873A43">
        <w:rPr>
          <w:rFonts w:ascii="Arial" w:hAnsi="Arial" w:cs="Arial"/>
          <w:lang w:val="x-none"/>
        </w:rPr>
        <w:t>záchrann</w:t>
      </w:r>
      <w:r w:rsidRPr="00873A43">
        <w:rPr>
          <w:rFonts w:ascii="Arial" w:hAnsi="Arial" w:cs="Arial"/>
        </w:rPr>
        <w:t>ého</w:t>
      </w:r>
      <w:r w:rsidRPr="00873A43">
        <w:rPr>
          <w:rFonts w:ascii="Arial" w:hAnsi="Arial" w:cs="Arial"/>
          <w:lang w:val="x-none"/>
        </w:rPr>
        <w:t xml:space="preserve"> archeologick</w:t>
      </w:r>
      <w:r w:rsidRPr="00873A43">
        <w:rPr>
          <w:rFonts w:ascii="Arial" w:hAnsi="Arial" w:cs="Arial"/>
        </w:rPr>
        <w:t>ého</w:t>
      </w:r>
      <w:r w:rsidRPr="00873A43">
        <w:rPr>
          <w:rFonts w:ascii="Arial" w:hAnsi="Arial" w:cs="Arial"/>
          <w:lang w:val="x-none"/>
        </w:rPr>
        <w:t xml:space="preserve"> výzkum</w:t>
      </w:r>
      <w:r w:rsidRPr="00873A43">
        <w:rPr>
          <w:rFonts w:ascii="Arial" w:hAnsi="Arial" w:cs="Arial"/>
        </w:rPr>
        <w:t>u</w:t>
      </w:r>
      <w:r w:rsidRPr="00873A43">
        <w:rPr>
          <w:rFonts w:ascii="Arial" w:hAnsi="Arial" w:cs="Arial"/>
          <w:lang w:val="x-none"/>
        </w:rPr>
        <w:t xml:space="preserve"> v průběhu </w:t>
      </w:r>
      <w:r w:rsidRPr="00873A43">
        <w:rPr>
          <w:rFonts w:ascii="Arial" w:hAnsi="Arial" w:cs="Arial"/>
        </w:rPr>
        <w:t>realizace díla</w:t>
      </w:r>
      <w:r w:rsidRPr="00873A43">
        <w:rPr>
          <w:rFonts w:ascii="Arial" w:hAnsi="Arial" w:cs="Arial"/>
          <w:lang w:val="x-none"/>
        </w:rPr>
        <w:t xml:space="preserve"> dle zákona č. 20/1987 Sb., o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státní památkové péči, ve znění pozdějších předpisů</w:t>
      </w:r>
      <w:r w:rsidRPr="00873A43">
        <w:rPr>
          <w:rFonts w:ascii="Arial" w:hAnsi="Arial" w:cs="Arial"/>
        </w:rPr>
        <w:t xml:space="preserve">. 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lastRenderedPageBreak/>
        <w:t>Dojde-li během přípravy a realizace stavby k nepředvídaným nálezům kulturně cenných předmětů, detailů stavby nebo chráněných částí přírody anebo k</w:t>
      </w:r>
      <w:bookmarkStart w:id="3" w:name="_Hlk13050140"/>
      <w:r w:rsidRPr="00873A43">
        <w:rPr>
          <w:rFonts w:ascii="Arial" w:hAnsi="Arial" w:cs="Arial"/>
        </w:rPr>
        <w:t xml:space="preserve"> nálezům munice či </w:t>
      </w:r>
      <w:bookmarkEnd w:id="3"/>
      <w:r w:rsidRPr="00873A43">
        <w:rPr>
          <w:rFonts w:ascii="Arial" w:hAnsi="Arial" w:cs="Arial"/>
        </w:rPr>
        <w:t>k archeologickým nálezům dle § 176, odst. 1 zákona č. 183/2006 Sb.</w:t>
      </w:r>
      <w:bookmarkStart w:id="4" w:name="_Hlk16772920"/>
      <w:r>
        <w:rPr>
          <w:rFonts w:ascii="Arial" w:hAnsi="Arial" w:cs="Arial"/>
        </w:rPr>
        <w:t>,</w:t>
      </w:r>
      <w:r w:rsidRPr="00873A43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 xml:space="preserve">územním plánování a stavebním řádu (dále jen „stavební zákon“), </w:t>
      </w:r>
      <w:bookmarkEnd w:id="4"/>
      <w:r w:rsidRPr="00873A43">
        <w:rPr>
          <w:rFonts w:ascii="Arial" w:hAnsi="Arial" w:cs="Arial"/>
        </w:rPr>
        <w:t>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Zajištění všech </w:t>
      </w:r>
      <w:r w:rsidRPr="00873A43">
        <w:rPr>
          <w:rFonts w:ascii="Arial" w:hAnsi="Arial" w:cs="Arial"/>
        </w:rPr>
        <w:t xml:space="preserve">dalších </w:t>
      </w:r>
      <w:r w:rsidRPr="00873A43">
        <w:rPr>
          <w:rFonts w:ascii="Arial" w:hAnsi="Arial" w:cs="Arial"/>
          <w:lang w:val="x-none"/>
        </w:rPr>
        <w:t>nepředvídatelných průzkumů nutných pro řádné provádění 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dokončení díla, jejichž potřeba by vznikla během realizačních prací</w:t>
      </w:r>
      <w:bookmarkStart w:id="5" w:name="_Hlk13050168"/>
      <w:bookmarkStart w:id="6" w:name="_Hlk13051636"/>
      <w:r w:rsidRPr="00873A43">
        <w:rPr>
          <w:rFonts w:ascii="Arial" w:hAnsi="Arial" w:cs="Arial"/>
        </w:rPr>
        <w:t xml:space="preserve"> (dle čl. II bod 2. i) bude</w:t>
      </w:r>
      <w:r w:rsidRPr="00873A43">
        <w:rPr>
          <w:rFonts w:ascii="Arial" w:hAnsi="Arial" w:cs="Arial"/>
          <w:lang w:val="x-none"/>
        </w:rPr>
        <w:t xml:space="preserve"> řešen</w:t>
      </w:r>
      <w:r w:rsidRPr="00873A43">
        <w:rPr>
          <w:rFonts w:ascii="Arial" w:hAnsi="Arial" w:cs="Arial"/>
        </w:rPr>
        <w:t>o</w:t>
      </w:r>
      <w:r w:rsidRPr="00873A43">
        <w:rPr>
          <w:rFonts w:ascii="Arial" w:hAnsi="Arial" w:cs="Arial"/>
          <w:lang w:val="x-none"/>
        </w:rPr>
        <w:t xml:space="preserve"> jako dodatečné práce dle</w:t>
      </w:r>
      <w:r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  <w:lang w:val="x-none"/>
        </w:rPr>
        <w:t>této smlouvy</w:t>
      </w:r>
      <w:r w:rsidRPr="00873A43">
        <w:rPr>
          <w:rFonts w:ascii="Arial" w:hAnsi="Arial" w:cs="Arial"/>
        </w:rPr>
        <w:t>, nebo novým samostatným výběrovým/zadávacím řízením.</w:t>
      </w:r>
      <w:bookmarkEnd w:id="5"/>
    </w:p>
    <w:bookmarkEnd w:id="6"/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>Vypracování nezbytné dílenské a výrobní dokumentace potřebné pro provedení stavby.</w:t>
      </w:r>
    </w:p>
    <w:p w:rsidR="00F07486" w:rsidRPr="00453920" w:rsidRDefault="00F07486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 xml:space="preserve">Zpracování plánu opatření pro případ havárie (havarijní plán) ve smyslu </w:t>
      </w:r>
      <w:proofErr w:type="spellStart"/>
      <w:r w:rsidRPr="00453920">
        <w:rPr>
          <w:rFonts w:ascii="Arial" w:hAnsi="Arial" w:cs="Arial"/>
        </w:rPr>
        <w:t>ust</w:t>
      </w:r>
      <w:proofErr w:type="spellEnd"/>
      <w:r w:rsidRPr="00453920">
        <w:rPr>
          <w:rFonts w:ascii="Arial" w:hAnsi="Arial" w:cs="Arial"/>
        </w:rPr>
        <w:t>. § 39 odst. 2 písm. a) zákona č. 254/2001 Sb., o vodách a o změně některých zákonů, ve</w:t>
      </w:r>
      <w:r w:rsidR="00D849BE"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</w:rPr>
        <w:t>znění pozdějších předpisů, při užívání závadných látek v blízkosti vodních toků a</w:t>
      </w:r>
      <w:r w:rsidR="00D849BE"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</w:rPr>
        <w:t>jeho předložení ke schválení Magistrátu města Ostravy, odboru ochrany životního prostředí</w:t>
      </w:r>
      <w:r w:rsidR="0045489C" w:rsidRPr="00453920">
        <w:rPr>
          <w:rFonts w:ascii="Arial" w:hAnsi="Arial" w:cs="Arial"/>
        </w:rPr>
        <w:t>,</w:t>
      </w:r>
      <w:r w:rsidR="00D849BE" w:rsidRPr="00453920">
        <w:rPr>
          <w:rFonts w:ascii="Arial" w:hAnsi="Arial" w:cs="Arial"/>
        </w:rPr>
        <w:t xml:space="preserve"> před zahájením stavby.</w:t>
      </w:r>
    </w:p>
    <w:p w:rsidR="00F07486" w:rsidRPr="00453920" w:rsidRDefault="00F07486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>Zpracování povodňového plánu v souladu s § 71 zákona č. 254/2001 Sb., o vodách a o změně některých zákonů, ve znění pozdějších předpisů a jeho předložení k projednání Magistrátu města Ostravy, odboru ochrany životního prostředí</w:t>
      </w:r>
      <w:r w:rsidR="00D849BE" w:rsidRPr="00453920">
        <w:rPr>
          <w:rFonts w:ascii="Arial" w:hAnsi="Arial" w:cs="Arial"/>
        </w:rPr>
        <w:t>,</w:t>
      </w:r>
      <w:r w:rsidRPr="00453920">
        <w:rPr>
          <w:rFonts w:ascii="Arial" w:hAnsi="Arial" w:cs="Arial"/>
        </w:rPr>
        <w:t xml:space="preserve"> před zahájením stavby.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Zřízení staveniště, jeho zařízení, napojení na inženýrské sítě a po zhotovení stavby jeho odstranění.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Ostraha stavby a staveniště, zajištění bezpečnosti práce a ochrany životního prostředí.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Pr="00873A43">
        <w:rPr>
          <w:rFonts w:ascii="Arial" w:hAnsi="Arial" w:cs="Arial"/>
        </w:rPr>
        <w:t xml:space="preserve"> a nájemného.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bookmarkStart w:id="7" w:name="_Hlk33076713"/>
      <w:r w:rsidRPr="00873A43">
        <w:rPr>
          <w:rFonts w:ascii="Arial" w:hAnsi="Arial" w:cs="Arial"/>
          <w:lang w:val="x-none"/>
        </w:rPr>
        <w:t xml:space="preserve">Zajištění </w:t>
      </w:r>
      <w:bookmarkEnd w:id="7"/>
      <w:r w:rsidRPr="00873A43">
        <w:rPr>
          <w:rFonts w:ascii="Arial" w:hAnsi="Arial" w:cs="Arial"/>
          <w:lang w:val="x-none"/>
        </w:rPr>
        <w:t>přístupu k jednotlivým úsekům stavby za účelem provádění díla, uvedení prováděním díla dotčených pozemků do původního stavu po</w:t>
      </w:r>
      <w:r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 xml:space="preserve">ukončení provádění </w:t>
      </w:r>
      <w:r w:rsidRPr="00453920">
        <w:rPr>
          <w:rFonts w:ascii="Arial" w:hAnsi="Arial" w:cs="Arial"/>
          <w:lang w:val="x-none"/>
        </w:rPr>
        <w:t>díla, úhrada náhrad za dočasné zábory ploch, dočasné a trvalé stavby</w:t>
      </w:r>
      <w:r w:rsidRPr="00453920">
        <w:rPr>
          <w:rFonts w:ascii="Arial" w:hAnsi="Arial" w:cs="Arial"/>
        </w:rPr>
        <w:t>,</w:t>
      </w:r>
      <w:r w:rsidRPr="00453920">
        <w:rPr>
          <w:rFonts w:ascii="Arial" w:hAnsi="Arial" w:cs="Arial"/>
          <w:lang w:val="x-none"/>
        </w:rPr>
        <w:t xml:space="preserve"> úhrada náhrad </w:t>
      </w:r>
      <w:r w:rsidRPr="00453920">
        <w:rPr>
          <w:rFonts w:ascii="Arial" w:hAnsi="Arial" w:cs="Arial"/>
        </w:rPr>
        <w:t xml:space="preserve">za škody vzniklé uživatelům na zemědělských pozemcích mimo stavbu a včetně úhrady nákladů za škody vzniklé uživatelům na trvalých záborech pozemků (tj. na pozemcích pod polní cestou C14 obhospodařovaných uživateli) </w:t>
      </w:r>
      <w:r w:rsidRPr="00453920">
        <w:rPr>
          <w:rFonts w:ascii="Arial" w:hAnsi="Arial" w:cs="Arial"/>
          <w:lang w:val="x-none"/>
        </w:rPr>
        <w:t>a</w:t>
      </w:r>
      <w:r w:rsidRPr="00453920">
        <w:rPr>
          <w:rFonts w:ascii="Arial" w:hAnsi="Arial" w:cs="Arial"/>
        </w:rPr>
        <w:t xml:space="preserve"> úhrada </w:t>
      </w:r>
      <w:r w:rsidRPr="00453920">
        <w:rPr>
          <w:rFonts w:ascii="Arial" w:hAnsi="Arial" w:cs="Arial"/>
          <w:lang w:val="x-none"/>
        </w:rPr>
        <w:t>poplatků za</w:t>
      </w:r>
      <w:r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>uložení odpadů na</w:t>
      </w:r>
      <w:r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>skládku.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>Po provedení stavby předání pozemků dotčených stavbou vlastníkům, včetně zajištění souhlasů vlastníků a uživatelů s uvedením pozemků do původního stavu.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Zajištění všech ostatních nezbytných zkoušek, atestů a revizí podle ČSN </w:t>
      </w:r>
      <w:r w:rsidRPr="00873A43">
        <w:rPr>
          <w:rFonts w:ascii="Arial" w:hAnsi="Arial" w:cs="Arial"/>
          <w:lang w:val="x-none"/>
        </w:rPr>
        <w:br/>
        <w:t>a případných jiných právních nebo technických předpisů platných v době provádění 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předání díla, kterými bude prokázáno dosažení předepsané kvality a předepsaných technických parametrů díla.</w:t>
      </w:r>
      <w:bookmarkStart w:id="8" w:name="_Hlk16500257"/>
      <w:r w:rsidRPr="00873A43">
        <w:rPr>
          <w:rFonts w:ascii="Arial" w:hAnsi="Arial" w:cs="Arial"/>
          <w:highlight w:val="yellow"/>
        </w:rPr>
        <w:t xml:space="preserve"> </w:t>
      </w:r>
    </w:p>
    <w:p w:rsidR="00703DCB" w:rsidRPr="00873A43" w:rsidRDefault="00703DCB" w:rsidP="00703DCB">
      <w:pPr>
        <w:pStyle w:val="Odstavecseseznamem"/>
        <w:ind w:left="851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Prověření</w:t>
      </w:r>
      <w:r w:rsidRPr="00873A43">
        <w:t xml:space="preserve"> </w:t>
      </w:r>
      <w:r w:rsidRPr="00873A43">
        <w:rPr>
          <w:rFonts w:ascii="Arial" w:hAnsi="Arial" w:cs="Arial"/>
        </w:rPr>
        <w:t>mocnosti finální vrstvy kontrolními vrty provedenými na své náklady v místech, kde určí objednatel, a to nejméně 2x na 500 m délky u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cest s povrchem z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asfaltové směsi.</w:t>
      </w:r>
      <w:bookmarkEnd w:id="8"/>
    </w:p>
    <w:p w:rsidR="00703DCB" w:rsidRPr="00873A43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lastRenderedPageBreak/>
        <w:t>Respektování obecných podmínek daných povoleními k realizaci stavby, a to zejména vedením přehledu o případně vytěžené ornici a o nakládání s ní při respektování zásad její ochrany.</w:t>
      </w:r>
    </w:p>
    <w:p w:rsidR="00703DCB" w:rsidRPr="00453920" w:rsidRDefault="00703DCB" w:rsidP="00703DCB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Zajištění ochrany a vytyčení podzemních inženýrských sítí uvedených v projektové </w:t>
      </w:r>
      <w:r w:rsidRPr="00453920">
        <w:rPr>
          <w:rFonts w:ascii="Arial" w:hAnsi="Arial" w:cs="Arial"/>
          <w:lang w:val="x-none"/>
        </w:rPr>
        <w:t>dokumentaci</w:t>
      </w:r>
      <w:r w:rsidRPr="00453920">
        <w:rPr>
          <w:rFonts w:ascii="Arial" w:hAnsi="Arial" w:cs="Arial"/>
        </w:rPr>
        <w:t xml:space="preserve"> a v objednatelem předaných vyjádřeních správců inženýrských sítí.</w:t>
      </w:r>
    </w:p>
    <w:p w:rsidR="00703DCB" w:rsidRPr="00122B67" w:rsidRDefault="00703DCB" w:rsidP="00703DCB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Dílo bude provedeno dle projektov</w:t>
      </w:r>
      <w:r>
        <w:rPr>
          <w:rFonts w:ascii="Arial" w:hAnsi="Arial" w:cs="Arial"/>
        </w:rPr>
        <w:t>é</w:t>
      </w:r>
      <w:r w:rsidRPr="00873A43">
        <w:rPr>
          <w:rFonts w:ascii="Arial" w:hAnsi="Arial" w:cs="Arial"/>
        </w:rPr>
        <w:t xml:space="preserve"> dokumentac</w:t>
      </w:r>
      <w:r>
        <w:rPr>
          <w:rFonts w:ascii="Arial" w:hAnsi="Arial" w:cs="Arial"/>
        </w:rPr>
        <w:t>e</w:t>
      </w:r>
      <w:r w:rsidRPr="00873A43">
        <w:rPr>
          <w:rFonts w:ascii="Arial" w:hAnsi="Arial" w:cs="Arial"/>
        </w:rPr>
        <w:t>, soupis</w:t>
      </w:r>
      <w:r>
        <w:rPr>
          <w:rFonts w:ascii="Arial" w:hAnsi="Arial" w:cs="Arial"/>
        </w:rPr>
        <w:t>u</w:t>
      </w:r>
      <w:r w:rsidRPr="00873A43">
        <w:rPr>
          <w:rFonts w:ascii="Arial" w:hAnsi="Arial" w:cs="Arial"/>
        </w:rPr>
        <w:t xml:space="preserve"> stavebních prací, dodávek 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služeb s výkazem výměr a v souladu se stavebním povolením vydaným Magistrátem města Ostrava</w:t>
      </w:r>
      <w:r w:rsidR="00BC5AF6">
        <w:rPr>
          <w:rFonts w:ascii="Arial" w:hAnsi="Arial" w:cs="Arial"/>
        </w:rPr>
        <w:t>, odborem dopravy,</w:t>
      </w:r>
      <w:r w:rsidRPr="00873A43">
        <w:rPr>
          <w:rFonts w:ascii="Arial" w:hAnsi="Arial" w:cs="Arial"/>
        </w:rPr>
        <w:t xml:space="preserve"> dne </w:t>
      </w:r>
      <w:r>
        <w:rPr>
          <w:rFonts w:ascii="Arial" w:hAnsi="Arial" w:cs="Arial"/>
        </w:rPr>
        <w:t>12. 7. 2018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, </w:t>
      </w:r>
      <w:r w:rsidRPr="00873A43">
        <w:rPr>
          <w:rFonts w:ascii="Arial" w:hAnsi="Arial" w:cs="Arial"/>
        </w:rPr>
        <w:t xml:space="preserve">č.j. 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SMO/</w:t>
      </w:r>
      <w:r>
        <w:rPr>
          <w:rFonts w:ascii="Arial" w:eastAsia="Times New Roman" w:hAnsi="Arial" w:cs="Arial"/>
          <w:bCs/>
          <w:snapToGrid w:val="0"/>
          <w:lang w:eastAsia="cs-CZ"/>
        </w:rPr>
        <w:t>377097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/</w:t>
      </w:r>
      <w:r>
        <w:rPr>
          <w:rFonts w:ascii="Arial" w:eastAsia="Times New Roman" w:hAnsi="Arial" w:cs="Arial"/>
          <w:bCs/>
          <w:snapToGrid w:val="0"/>
          <w:lang w:eastAsia="cs-CZ"/>
        </w:rPr>
        <w:t>18/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OD/Šev (právní moc </w:t>
      </w:r>
      <w:r>
        <w:rPr>
          <w:rFonts w:ascii="Arial" w:eastAsia="Times New Roman" w:hAnsi="Arial" w:cs="Arial"/>
          <w:bCs/>
          <w:snapToGrid w:val="0"/>
          <w:lang w:eastAsia="cs-CZ"/>
        </w:rPr>
        <w:t>1. 8. 2018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) </w:t>
      </w:r>
      <w:bookmarkStart w:id="9" w:name="_Hlk46126712"/>
      <w:r w:rsidR="00BC5AF6">
        <w:rPr>
          <w:rFonts w:ascii="Arial" w:hAnsi="Arial" w:cs="Arial"/>
        </w:rPr>
        <w:t xml:space="preserve">a v souladu se </w:t>
      </w:r>
      <w:r w:rsidR="00BC5AF6" w:rsidRPr="00122B67">
        <w:rPr>
          <w:rFonts w:ascii="Arial" w:hAnsi="Arial" w:cs="Arial"/>
        </w:rPr>
        <w:t xml:space="preserve">souhlasem </w:t>
      </w:r>
      <w:r w:rsidR="00BC5AF6" w:rsidRPr="00122B67">
        <w:rPr>
          <w:rFonts w:ascii="Arial" w:hAnsi="Arial" w:cs="Arial"/>
        </w:rPr>
        <w:t>vydaným Magistrátem města Ostrava</w:t>
      </w:r>
      <w:r w:rsidR="00BC5AF6" w:rsidRPr="00122B67">
        <w:rPr>
          <w:rFonts w:ascii="Arial" w:hAnsi="Arial" w:cs="Arial"/>
        </w:rPr>
        <w:t xml:space="preserve">, odborem ŽP, </w:t>
      </w:r>
      <w:r w:rsidR="00BC5AF6" w:rsidRPr="00122B67">
        <w:rPr>
          <w:rFonts w:ascii="Arial" w:hAnsi="Arial" w:cs="Arial"/>
        </w:rPr>
        <w:t>dne 12. 7. 2018</w:t>
      </w:r>
      <w:r w:rsidR="00122B67" w:rsidRPr="00122B67">
        <w:rPr>
          <w:rFonts w:ascii="Arial" w:hAnsi="Arial" w:cs="Arial"/>
        </w:rPr>
        <w:t xml:space="preserve">, </w:t>
      </w:r>
      <w:r w:rsidR="00122B67" w:rsidRPr="00122B67">
        <w:rPr>
          <w:rFonts w:ascii="Arial" w:eastAsia="Times New Roman" w:hAnsi="Arial" w:cs="Arial"/>
          <w:bCs/>
          <w:snapToGrid w:val="0"/>
          <w:lang w:eastAsia="cs-CZ"/>
        </w:rPr>
        <w:t>č.j. SMO/590193/18/OŽP/R</w:t>
      </w:r>
      <w:r w:rsidR="00122B67" w:rsidRPr="00122B67">
        <w:rPr>
          <w:rFonts w:ascii="Arial" w:eastAsia="Times New Roman" w:hAnsi="Arial" w:cs="Arial"/>
          <w:bCs/>
          <w:snapToGrid w:val="0"/>
          <w:lang w:eastAsia="cs-CZ"/>
        </w:rPr>
        <w:t>yk</w:t>
      </w:r>
      <w:bookmarkEnd w:id="9"/>
      <w:r w:rsidR="00122B67" w:rsidRPr="00122B67">
        <w:rPr>
          <w:rFonts w:ascii="Arial" w:eastAsia="Times New Roman" w:hAnsi="Arial" w:cs="Arial"/>
          <w:bCs/>
          <w:snapToGrid w:val="0"/>
          <w:lang w:eastAsia="cs-CZ"/>
        </w:rPr>
        <w:t>.</w:t>
      </w:r>
    </w:p>
    <w:p w:rsidR="00703DCB" w:rsidRPr="008A4A5B" w:rsidRDefault="00703DCB" w:rsidP="00703DCB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>Veškerý odpad,</w:t>
      </w:r>
      <w:r w:rsidRPr="00453920">
        <w:rPr>
          <w:rFonts w:ascii="Arial" w:hAnsi="Arial" w:cs="Arial"/>
        </w:rPr>
        <w:t xml:space="preserve"> </w:t>
      </w:r>
      <w:r w:rsidRPr="00453920">
        <w:rPr>
          <w:rFonts w:ascii="Arial" w:hAnsi="Arial" w:cs="Arial"/>
          <w:lang w:val="x-none"/>
        </w:rPr>
        <w:t xml:space="preserve">jenž při provádění díla vznikne, je zhotovitel povinen odstranit </w:t>
      </w:r>
      <w:r w:rsidRPr="00453920">
        <w:rPr>
          <w:rFonts w:ascii="Arial" w:hAnsi="Arial" w:cs="Arial"/>
        </w:rPr>
        <w:t xml:space="preserve">v souladu se zákonem č. 185/2001 Sb., o odpadech, ve znění pozdějších předpisů a </w:t>
      </w:r>
      <w:r w:rsidRPr="00453920">
        <w:rPr>
          <w:rFonts w:ascii="Arial" w:hAnsi="Arial" w:cs="Arial"/>
          <w:lang w:val="x-none"/>
        </w:rPr>
        <w:t xml:space="preserve">na vlastní </w:t>
      </w:r>
      <w:r w:rsidRPr="00873A43">
        <w:rPr>
          <w:rFonts w:ascii="Arial" w:hAnsi="Arial" w:cs="Arial"/>
          <w:lang w:val="x-none"/>
        </w:rPr>
        <w:t xml:space="preserve">náklady. </w:t>
      </w:r>
      <w:r w:rsidRPr="00873A43">
        <w:rPr>
          <w:rFonts w:ascii="Arial" w:hAnsi="Arial" w:cs="Arial"/>
        </w:rPr>
        <w:t xml:space="preserve">Veškeré meziskládky </w:t>
      </w:r>
      <w:r w:rsidRPr="00873A43">
        <w:rPr>
          <w:rFonts w:ascii="Arial" w:hAnsi="Arial" w:cs="Arial"/>
          <w:lang w:val="x-none"/>
        </w:rPr>
        <w:t>a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skládky</w:t>
      </w:r>
      <w:r w:rsidRPr="00873A43">
        <w:rPr>
          <w:rFonts w:ascii="Arial" w:hAnsi="Arial" w:cs="Arial"/>
        </w:rPr>
        <w:t xml:space="preserve">, </w:t>
      </w:r>
      <w:r w:rsidRPr="00873A43">
        <w:rPr>
          <w:rFonts w:ascii="Arial" w:hAnsi="Arial" w:cs="Arial"/>
          <w:lang w:val="x-none"/>
        </w:rPr>
        <w:t>nezbytné pro provedení díla</w:t>
      </w:r>
      <w:r>
        <w:rPr>
          <w:rFonts w:ascii="Arial" w:hAnsi="Arial" w:cs="Arial"/>
        </w:rPr>
        <w:t>,</w:t>
      </w:r>
      <w:r w:rsidRPr="00873A43">
        <w:rPr>
          <w:rFonts w:ascii="Arial" w:hAnsi="Arial" w:cs="Arial"/>
          <w:lang w:val="x-none"/>
        </w:rPr>
        <w:t xml:space="preserve"> je zhotovitel povinen zajistit na</w:t>
      </w:r>
      <w:r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vlastní náklady po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 xml:space="preserve">dohodě s obcí. Náklady spojené s užíváním jiných pozemků než těch, které jsou určeny pro </w:t>
      </w:r>
      <w:r w:rsidRPr="00873A43">
        <w:rPr>
          <w:rFonts w:ascii="Arial" w:hAnsi="Arial" w:cs="Arial"/>
        </w:rPr>
        <w:t>realizaci díla</w:t>
      </w:r>
      <w:r w:rsidRPr="00873A43">
        <w:rPr>
          <w:rFonts w:ascii="Arial" w:hAnsi="Arial" w:cs="Arial"/>
          <w:lang w:val="x-none"/>
        </w:rPr>
        <w:t xml:space="preserve"> (např. pro pojezd vozidel)</w:t>
      </w:r>
      <w:r w:rsidRPr="00873A43">
        <w:rPr>
          <w:rFonts w:ascii="Arial" w:hAnsi="Arial" w:cs="Arial"/>
        </w:rPr>
        <w:t>,</w:t>
      </w:r>
      <w:r w:rsidRPr="00873A43">
        <w:rPr>
          <w:rFonts w:ascii="Arial" w:hAnsi="Arial" w:cs="Arial"/>
          <w:lang w:val="x-none"/>
        </w:rPr>
        <w:t xml:space="preserve"> je povinen hradit zhotovitel.</w:t>
      </w:r>
    </w:p>
    <w:p w:rsidR="00703DCB" w:rsidRPr="00146E95" w:rsidRDefault="00703DCB" w:rsidP="00703DCB">
      <w:pPr>
        <w:pStyle w:val="Odstavecseseznamem"/>
        <w:jc w:val="both"/>
        <w:rPr>
          <w:rFonts w:ascii="Arial" w:hAnsi="Arial" w:cs="Arial"/>
          <w:lang w:val="x-none"/>
        </w:rPr>
      </w:pPr>
    </w:p>
    <w:p w:rsidR="00703DCB" w:rsidRPr="00873A43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 xml:space="preserve">Čl. III </w:t>
      </w:r>
      <w:r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 xml:space="preserve"> Cena díla</w:t>
      </w:r>
    </w:p>
    <w:p w:rsidR="00703DCB" w:rsidRPr="00873A43" w:rsidRDefault="00703DCB" w:rsidP="00703DCB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Cena za provedení díla v rozsahu podle </w:t>
      </w:r>
      <w:r w:rsidRPr="00873A43">
        <w:rPr>
          <w:rFonts w:ascii="Arial" w:hAnsi="Arial" w:cs="Arial"/>
        </w:rPr>
        <w:t xml:space="preserve">Čl. II. </w:t>
      </w:r>
      <w:r w:rsidRPr="00873A43">
        <w:rPr>
          <w:rFonts w:ascii="Arial" w:hAnsi="Arial" w:cs="Arial"/>
          <w:lang w:val="x-none"/>
        </w:rPr>
        <w:t>smlouvy, se sjednává dohodou smluvních stran na základě nabídky učiněné zhotovitelem na Veřejnou zakázku ze</w:t>
      </w:r>
      <w:r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 xml:space="preserve">dne </w:t>
      </w:r>
      <w:proofErr w:type="gramStart"/>
      <w:r w:rsidRPr="00873A43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873A43">
        <w:rPr>
          <w:rFonts w:ascii="Arial" w:hAnsi="Arial" w:cs="Arial"/>
          <w:b/>
          <w:highlight w:val="yellow"/>
          <w:lang w:val="x-none"/>
        </w:rPr>
        <w:t>.</w:t>
      </w:r>
      <w:r w:rsidRPr="00873A43">
        <w:rPr>
          <w:rFonts w:ascii="Arial" w:hAnsi="Arial" w:cs="Arial"/>
          <w:b/>
          <w:bCs/>
          <w:highlight w:val="yellow"/>
        </w:rPr>
        <w:t>[DOPLNIT]</w:t>
      </w:r>
      <w:r w:rsidRPr="00873A43">
        <w:rPr>
          <w:rFonts w:ascii="Arial" w:hAnsi="Arial" w:cs="Arial"/>
          <w:lang w:val="x-none"/>
        </w:rPr>
        <w:t>.</w:t>
      </w:r>
    </w:p>
    <w:p w:rsidR="00703DCB" w:rsidRPr="00873A43" w:rsidRDefault="00703DCB" w:rsidP="00703DCB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bCs/>
        </w:rPr>
      </w:pPr>
      <w:r w:rsidRPr="00873A43">
        <w:rPr>
          <w:rFonts w:ascii="Arial" w:hAnsi="Arial" w:cs="Arial"/>
          <w:bCs/>
        </w:rPr>
        <w:t xml:space="preserve">Cena je nejvýše přípustná a nepřekročitelná, je platná po celou dobu realizace díla, </w:t>
      </w:r>
      <w:r w:rsidRPr="00873A43">
        <w:rPr>
          <w:rFonts w:ascii="Arial" w:hAnsi="Arial" w:cs="Arial"/>
          <w:bCs/>
        </w:rPr>
        <w:br/>
        <w:t>a to i při případném prodloužení termínu dokončení realizace díla z důvodů vzniklých na</w:t>
      </w:r>
      <w:r>
        <w:rPr>
          <w:rFonts w:ascii="Arial" w:hAnsi="Arial" w:cs="Arial"/>
          <w:bCs/>
        </w:rPr>
        <w:t> </w:t>
      </w:r>
      <w:r w:rsidRPr="00873A43">
        <w:rPr>
          <w:rFonts w:ascii="Arial" w:hAnsi="Arial" w:cs="Arial"/>
          <w:bCs/>
        </w:rPr>
        <w:t>straně objednatele, s výjimkou zákonné změny výše sazby DPH.</w:t>
      </w:r>
    </w:p>
    <w:p w:rsidR="00703DCB" w:rsidRPr="00873A43" w:rsidRDefault="00703DCB" w:rsidP="00703DCB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bCs/>
        </w:rPr>
      </w:pPr>
      <w:r w:rsidRPr="00873A43">
        <w:rPr>
          <w:rFonts w:ascii="Arial" w:hAnsi="Arial" w:cs="Arial"/>
          <w:bCs/>
        </w:rPr>
        <w:t xml:space="preserve">Cena díla zahrnuje všechny náklady související se zhotovením díla, vedlejší náklady související s umístěním stavby, zařízením staveniště a také ostatní náklady související s plněním podmínek zadávací dokumentace </w:t>
      </w:r>
      <w:r>
        <w:rPr>
          <w:rFonts w:ascii="Arial" w:hAnsi="Arial" w:cs="Arial"/>
          <w:bCs/>
        </w:rPr>
        <w:t xml:space="preserve">a dále </w:t>
      </w:r>
      <w:r w:rsidRPr="00873A43">
        <w:rPr>
          <w:rFonts w:ascii="Arial" w:hAnsi="Arial" w:cs="Arial"/>
          <w:bCs/>
        </w:rPr>
        <w:t>vyplývajících z činností podle čl. II, odst. 2 této smlouvy, pokud není uvedeno jinak.</w:t>
      </w:r>
    </w:p>
    <w:p w:rsidR="00703DCB" w:rsidRPr="00873A43" w:rsidRDefault="00703DCB" w:rsidP="00703DCB">
      <w:pPr>
        <w:pStyle w:val="Odstavecseseznamem"/>
        <w:numPr>
          <w:ilvl w:val="0"/>
          <w:numId w:val="6"/>
        </w:numPr>
        <w:ind w:left="426" w:hanging="426"/>
        <w:rPr>
          <w:rFonts w:ascii="Arial" w:hAnsi="Arial" w:cs="Arial"/>
          <w:lang w:val="x-none"/>
        </w:rPr>
      </w:pPr>
      <w:bookmarkStart w:id="10" w:name="_Ref376425814"/>
      <w:r w:rsidRPr="00873A43">
        <w:rPr>
          <w:rFonts w:ascii="Arial" w:hAnsi="Arial" w:cs="Arial"/>
          <w:lang w:val="x-none"/>
        </w:rPr>
        <w:t>Celková cena za provedení díla</w:t>
      </w:r>
      <w:r w:rsidRPr="00873A43">
        <w:rPr>
          <w:rFonts w:ascii="Arial" w:hAnsi="Arial" w:cs="Arial"/>
        </w:rPr>
        <w:t>:</w:t>
      </w:r>
    </w:p>
    <w:tbl>
      <w:tblPr>
        <w:tblStyle w:val="Mkatabulky"/>
        <w:tblW w:w="0" w:type="auto"/>
        <w:tblInd w:w="421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842"/>
        <w:gridCol w:w="1714"/>
        <w:gridCol w:w="1681"/>
      </w:tblGrid>
      <w:tr w:rsidR="00777525" w:rsidRPr="00873A43" w:rsidTr="009145B2">
        <w:trPr>
          <w:trHeight w:val="454"/>
        </w:trPr>
        <w:tc>
          <w:tcPr>
            <w:tcW w:w="3402" w:type="dxa"/>
            <w:vMerge w:val="restart"/>
          </w:tcPr>
          <w:p w:rsidR="00777525" w:rsidRPr="00873A43" w:rsidRDefault="00777525" w:rsidP="00777525">
            <w:pPr>
              <w:spacing w:before="360" w:after="0" w:line="240" w:lineRule="auto"/>
              <w:ind w:left="425" w:hanging="425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 103</w:t>
            </w:r>
            <w:r w:rsidRPr="000A265F">
              <w:rPr>
                <w:rFonts w:ascii="Arial" w:hAnsi="Arial" w:cs="Arial"/>
                <w:b/>
              </w:rPr>
              <w:t xml:space="preserve"> Hlavní polní cesta </w:t>
            </w:r>
            <w:r>
              <w:rPr>
                <w:rFonts w:ascii="Arial" w:hAnsi="Arial" w:cs="Arial"/>
                <w:b/>
              </w:rPr>
              <w:t>C14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7525" w:rsidRPr="00873A43" w:rsidRDefault="00777525" w:rsidP="00665EC7">
            <w:pPr>
              <w:pStyle w:val="Odstavecseseznamem"/>
              <w:spacing w:before="120" w:after="0" w:line="240" w:lineRule="auto"/>
              <w:ind w:left="426" w:hanging="426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Cena bez DPH</w:t>
            </w: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777525" w:rsidRPr="00873A43" w:rsidRDefault="00777525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21 % DPH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777525" w:rsidRPr="00873A43" w:rsidRDefault="00777525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Cena s DPH</w:t>
            </w:r>
          </w:p>
        </w:tc>
      </w:tr>
      <w:tr w:rsidR="00777525" w:rsidRPr="00873A43" w:rsidTr="00777525">
        <w:trPr>
          <w:trHeight w:val="234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777525" w:rsidRPr="00665EC7" w:rsidRDefault="00777525" w:rsidP="00665EC7">
            <w:pPr>
              <w:spacing w:before="120" w:after="0" w:line="240" w:lineRule="auto"/>
              <w:ind w:left="426" w:hanging="426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7525" w:rsidRPr="00665EC7" w:rsidRDefault="00777525" w:rsidP="00665EC7">
            <w:pPr>
              <w:pStyle w:val="Odstavecseseznamem"/>
              <w:spacing w:before="120" w:after="0" w:line="240" w:lineRule="auto"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EC7">
              <w:rPr>
                <w:rFonts w:ascii="Arial" w:hAnsi="Arial" w:cs="Arial"/>
                <w:sz w:val="18"/>
                <w:szCs w:val="18"/>
              </w:rPr>
              <w:t>Kč</w:t>
            </w: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777525" w:rsidRPr="00665EC7" w:rsidRDefault="00777525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EC7">
              <w:rPr>
                <w:rFonts w:ascii="Arial" w:hAnsi="Arial" w:cs="Arial"/>
                <w:sz w:val="18"/>
                <w:szCs w:val="18"/>
              </w:rPr>
              <w:t>Kč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777525" w:rsidRPr="00665EC7" w:rsidRDefault="00777525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EC7">
              <w:rPr>
                <w:rFonts w:ascii="Arial" w:hAnsi="Arial" w:cs="Arial"/>
                <w:sz w:val="18"/>
                <w:szCs w:val="18"/>
              </w:rPr>
              <w:t>Kč</w:t>
            </w:r>
          </w:p>
        </w:tc>
      </w:tr>
      <w:tr w:rsidR="00703DCB" w:rsidRPr="000A265F" w:rsidTr="00777525">
        <w:trPr>
          <w:trHeight w:val="454"/>
        </w:trPr>
        <w:tc>
          <w:tcPr>
            <w:tcW w:w="3402" w:type="dxa"/>
            <w:tcBorders>
              <w:top w:val="single" w:sz="4" w:space="0" w:color="auto"/>
              <w:bottom w:val="dotted" w:sz="4" w:space="0" w:color="auto"/>
            </w:tcBorders>
          </w:tcPr>
          <w:p w:rsidR="00703DCB" w:rsidRPr="00665EC7" w:rsidRDefault="00665EC7" w:rsidP="00665EC7">
            <w:pPr>
              <w:spacing w:before="120" w:after="0" w:line="240" w:lineRule="auto"/>
              <w:ind w:left="426" w:hanging="426"/>
              <w:rPr>
                <w:rFonts w:ascii="Arial" w:hAnsi="Arial" w:cs="Arial"/>
                <w:bCs/>
              </w:rPr>
            </w:pPr>
            <w:r w:rsidRPr="00665EC7">
              <w:rPr>
                <w:rFonts w:ascii="Arial" w:hAnsi="Arial" w:cs="Arial"/>
                <w:bCs/>
              </w:rPr>
              <w:t>Hlavní polní cesta C14</w:t>
            </w:r>
          </w:p>
        </w:tc>
        <w:tc>
          <w:tcPr>
            <w:tcW w:w="1842" w:type="dxa"/>
            <w:tcBorders>
              <w:top w:val="single" w:sz="4" w:space="0" w:color="auto"/>
              <w:bottom w:val="dotted" w:sz="4" w:space="0" w:color="auto"/>
            </w:tcBorders>
          </w:tcPr>
          <w:p w:rsidR="00703DCB" w:rsidRPr="000A265F" w:rsidRDefault="00703DCB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tted" w:sz="4" w:space="0" w:color="auto"/>
            </w:tcBorders>
          </w:tcPr>
          <w:p w:rsidR="00703DCB" w:rsidRPr="000A265F" w:rsidRDefault="00703DCB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dotted" w:sz="4" w:space="0" w:color="auto"/>
            </w:tcBorders>
          </w:tcPr>
          <w:p w:rsidR="00703DCB" w:rsidRPr="000A265F" w:rsidRDefault="00703DCB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  <w:tr w:rsidR="00665EC7" w:rsidRPr="000A265F" w:rsidTr="00777525">
        <w:trPr>
          <w:trHeight w:val="454"/>
        </w:trPr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665EC7" w:rsidRDefault="00665EC7" w:rsidP="00665EC7">
            <w:pPr>
              <w:spacing w:before="120" w:after="0" w:line="240" w:lineRule="auto"/>
              <w:ind w:left="426" w:hanging="426"/>
              <w:rPr>
                <w:rFonts w:ascii="Arial" w:hAnsi="Arial" w:cs="Arial"/>
                <w:bCs/>
              </w:rPr>
            </w:pPr>
            <w:r w:rsidRPr="00665EC7">
              <w:rPr>
                <w:rFonts w:ascii="Arial" w:hAnsi="Arial" w:cs="Arial"/>
                <w:bCs/>
              </w:rPr>
              <w:t>Výsadba podél C14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  <w:tr w:rsidR="00665EC7" w:rsidRPr="000A265F" w:rsidTr="00777525">
        <w:trPr>
          <w:trHeight w:val="454"/>
        </w:trPr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665EC7" w:rsidRDefault="00665EC7" w:rsidP="00665EC7">
            <w:pPr>
              <w:spacing w:before="120" w:after="0" w:line="240" w:lineRule="auto"/>
              <w:rPr>
                <w:rFonts w:ascii="Arial" w:hAnsi="Arial" w:cs="Arial"/>
                <w:bCs/>
              </w:rPr>
            </w:pPr>
            <w:r w:rsidRPr="00665EC7">
              <w:rPr>
                <w:rFonts w:ascii="Arial" w:hAnsi="Arial" w:cs="Arial"/>
                <w:bCs/>
              </w:rPr>
              <w:t>Následná péče – 1. rok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  <w:tr w:rsidR="00665EC7" w:rsidRPr="000A265F" w:rsidTr="00777525">
        <w:trPr>
          <w:trHeight w:val="454"/>
        </w:trPr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spacing w:before="120"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665EC7">
              <w:rPr>
                <w:rFonts w:ascii="Arial" w:hAnsi="Arial" w:cs="Arial"/>
                <w:bCs/>
              </w:rPr>
              <w:t xml:space="preserve">Následná péče – </w:t>
            </w:r>
            <w:r>
              <w:rPr>
                <w:rFonts w:ascii="Arial" w:hAnsi="Arial" w:cs="Arial"/>
                <w:bCs/>
              </w:rPr>
              <w:t>2</w:t>
            </w:r>
            <w:r w:rsidRPr="00665EC7">
              <w:rPr>
                <w:rFonts w:ascii="Arial" w:hAnsi="Arial" w:cs="Arial"/>
                <w:bCs/>
              </w:rPr>
              <w:t>. rok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dotted" w:sz="4" w:space="0" w:color="auto"/>
              <w:bottom w:val="dotted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  <w:tr w:rsidR="00665EC7" w:rsidRPr="000A265F" w:rsidTr="00777525">
        <w:trPr>
          <w:trHeight w:val="454"/>
        </w:trPr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spacing w:before="120"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665EC7">
              <w:rPr>
                <w:rFonts w:ascii="Arial" w:hAnsi="Arial" w:cs="Arial"/>
                <w:bCs/>
              </w:rPr>
              <w:t xml:space="preserve">Následná péče – </w:t>
            </w:r>
            <w:r>
              <w:rPr>
                <w:rFonts w:ascii="Arial" w:hAnsi="Arial" w:cs="Arial"/>
                <w:bCs/>
              </w:rPr>
              <w:t>3</w:t>
            </w:r>
            <w:r w:rsidRPr="00665EC7">
              <w:rPr>
                <w:rFonts w:ascii="Arial" w:hAnsi="Arial" w:cs="Arial"/>
                <w:bCs/>
              </w:rPr>
              <w:t>. rok</w:t>
            </w: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dotted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dotted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  <w:tr w:rsidR="00665EC7" w:rsidRPr="000A265F" w:rsidTr="000C123C">
        <w:trPr>
          <w:trHeight w:val="454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spacing w:before="120" w:after="0" w:line="240" w:lineRule="auto"/>
              <w:ind w:left="426" w:hanging="42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Celkem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665EC7" w:rsidRPr="000A265F" w:rsidRDefault="00665EC7" w:rsidP="00665EC7">
            <w:pPr>
              <w:pStyle w:val="Odstavecseseznamem"/>
              <w:spacing w:before="120" w:after="0" w:line="240" w:lineRule="auto"/>
              <w:ind w:left="426" w:hanging="426"/>
              <w:contextualSpacing w:val="0"/>
              <w:rPr>
                <w:rFonts w:ascii="Arial" w:hAnsi="Arial" w:cs="Arial"/>
                <w:b/>
              </w:rPr>
            </w:pPr>
          </w:p>
        </w:tc>
      </w:tr>
    </w:tbl>
    <w:bookmarkEnd w:id="10"/>
    <w:p w:rsidR="00703DCB" w:rsidRPr="00873A43" w:rsidRDefault="00703DCB" w:rsidP="00703DCB">
      <w:pPr>
        <w:ind w:left="426" w:hanging="426"/>
        <w:rPr>
          <w:rFonts w:ascii="Arial" w:hAnsi="Arial" w:cs="Arial"/>
          <w:sz w:val="20"/>
          <w:szCs w:val="20"/>
        </w:rPr>
      </w:pPr>
      <w:r w:rsidRPr="00873A43">
        <w:rPr>
          <w:rFonts w:ascii="Arial" w:hAnsi="Arial" w:cs="Arial"/>
          <w:sz w:val="20"/>
          <w:szCs w:val="20"/>
        </w:rPr>
        <w:t xml:space="preserve">          </w:t>
      </w:r>
      <w:r w:rsidRPr="00873A43">
        <w:rPr>
          <w:rFonts w:ascii="Arial" w:hAnsi="Arial" w:cs="Arial"/>
          <w:sz w:val="20"/>
          <w:szCs w:val="20"/>
          <w:lang w:val="x-none"/>
        </w:rPr>
        <w:t>(</w:t>
      </w:r>
      <w:r>
        <w:rPr>
          <w:rFonts w:ascii="Arial" w:hAnsi="Arial" w:cs="Arial"/>
          <w:sz w:val="20"/>
          <w:szCs w:val="20"/>
        </w:rPr>
        <w:t>Cena bude uváděna na haléře, tj. na 2 desetinná místa</w:t>
      </w:r>
      <w:r w:rsidRPr="00873A43">
        <w:rPr>
          <w:rFonts w:ascii="Arial" w:hAnsi="Arial" w:cs="Arial"/>
          <w:sz w:val="20"/>
          <w:szCs w:val="20"/>
        </w:rPr>
        <w:t>.</w:t>
      </w:r>
      <w:r w:rsidRPr="00873A43">
        <w:rPr>
          <w:rFonts w:ascii="Arial" w:hAnsi="Arial" w:cs="Arial"/>
          <w:sz w:val="20"/>
          <w:szCs w:val="20"/>
          <w:lang w:val="x-none"/>
        </w:rPr>
        <w:t xml:space="preserve">) </w:t>
      </w:r>
    </w:p>
    <w:p w:rsidR="00703DCB" w:rsidRPr="00BF2383" w:rsidRDefault="00703DCB" w:rsidP="00BF2383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</w:t>
      </w:r>
      <w:r>
        <w:rPr>
          <w:rFonts w:ascii="Arial" w:hAnsi="Arial" w:cs="Arial"/>
          <w:bCs/>
        </w:rPr>
        <w:t>N</w:t>
      </w:r>
      <w:r w:rsidRPr="00873A43">
        <w:rPr>
          <w:rFonts w:ascii="Arial" w:hAnsi="Arial" w:cs="Arial"/>
          <w:bCs/>
        </w:rPr>
        <w:t xml:space="preserve">abídkový rozpočet bude nedílnou součástí smlouvy v elektronické podobě </w:t>
      </w:r>
      <w:bookmarkStart w:id="11" w:name="_Hlk13050228"/>
      <w:r w:rsidRPr="00873A43">
        <w:rPr>
          <w:rFonts w:ascii="Arial" w:hAnsi="Arial" w:cs="Arial"/>
          <w:bCs/>
        </w:rPr>
        <w:t>ve</w:t>
      </w:r>
      <w:r>
        <w:rPr>
          <w:rFonts w:ascii="Arial" w:hAnsi="Arial" w:cs="Arial"/>
          <w:bCs/>
        </w:rPr>
        <w:t> </w:t>
      </w:r>
      <w:r w:rsidRPr="00873A43">
        <w:rPr>
          <w:rFonts w:ascii="Arial" w:hAnsi="Arial" w:cs="Arial"/>
          <w:bCs/>
        </w:rPr>
        <w:t xml:space="preserve">formátu </w:t>
      </w:r>
      <w:proofErr w:type="spellStart"/>
      <w:r w:rsidRPr="00873A43">
        <w:rPr>
          <w:rFonts w:ascii="Arial" w:hAnsi="Arial" w:cs="Arial"/>
          <w:bCs/>
        </w:rPr>
        <w:t>pdf</w:t>
      </w:r>
      <w:proofErr w:type="spellEnd"/>
      <w:r w:rsidRPr="00873A43">
        <w:rPr>
          <w:rFonts w:ascii="Arial" w:hAnsi="Arial" w:cs="Arial"/>
          <w:bCs/>
        </w:rPr>
        <w:t>.</w:t>
      </w:r>
      <w:bookmarkEnd w:id="11"/>
    </w:p>
    <w:p w:rsidR="00703DCB" w:rsidRPr="0088732B" w:rsidRDefault="00703DCB" w:rsidP="00703DCB">
      <w:pPr>
        <w:jc w:val="center"/>
        <w:rPr>
          <w:rFonts w:ascii="Arial" w:hAnsi="Arial" w:cs="Arial"/>
          <w:b/>
        </w:rPr>
      </w:pPr>
      <w:r w:rsidRPr="0088732B">
        <w:rPr>
          <w:rFonts w:ascii="Arial" w:hAnsi="Arial" w:cs="Arial"/>
          <w:b/>
          <w:u w:val="single"/>
        </w:rPr>
        <w:lastRenderedPageBreak/>
        <w:t>Čl. IV</w:t>
      </w:r>
      <w:r>
        <w:rPr>
          <w:rFonts w:ascii="Arial" w:hAnsi="Arial" w:cs="Arial"/>
          <w:b/>
          <w:u w:val="single"/>
        </w:rPr>
        <w:t xml:space="preserve">  </w:t>
      </w:r>
      <w:r w:rsidRPr="0088732B">
        <w:rPr>
          <w:rFonts w:ascii="Arial" w:hAnsi="Arial" w:cs="Arial"/>
          <w:b/>
          <w:u w:val="single"/>
        </w:rPr>
        <w:t xml:space="preserve"> Platební podmínky</w:t>
      </w:r>
    </w:p>
    <w:p w:rsidR="00703DCB" w:rsidRPr="0088732B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88732B">
        <w:rPr>
          <w:rFonts w:ascii="Arial" w:hAnsi="Arial" w:cs="Arial"/>
          <w:lang w:val="x-none"/>
        </w:rPr>
        <w:t>Úhrada provedených prací bude provedena na základě zhotovitelem vyhotoven</w:t>
      </w:r>
      <w:r w:rsidRPr="0088732B">
        <w:rPr>
          <w:rFonts w:ascii="Arial" w:hAnsi="Arial" w:cs="Arial"/>
        </w:rPr>
        <w:t>ých</w:t>
      </w:r>
      <w:r w:rsidRPr="0088732B">
        <w:rPr>
          <w:rFonts w:ascii="Arial" w:hAnsi="Arial" w:cs="Arial"/>
          <w:lang w:val="x-none"/>
        </w:rPr>
        <w:t xml:space="preserve"> daňov</w:t>
      </w:r>
      <w:r w:rsidRPr="0088732B">
        <w:rPr>
          <w:rFonts w:ascii="Arial" w:hAnsi="Arial" w:cs="Arial"/>
        </w:rPr>
        <w:t>ých</w:t>
      </w:r>
      <w:r w:rsidRPr="0088732B">
        <w:rPr>
          <w:rFonts w:ascii="Arial" w:hAnsi="Arial" w:cs="Arial"/>
          <w:lang w:val="x-none"/>
        </w:rPr>
        <w:t xml:space="preserve"> doklad</w:t>
      </w:r>
      <w:r w:rsidRPr="0088732B">
        <w:rPr>
          <w:rFonts w:ascii="Arial" w:hAnsi="Arial" w:cs="Arial"/>
        </w:rPr>
        <w:t>ů</w:t>
      </w:r>
      <w:r w:rsidRPr="0088732B">
        <w:rPr>
          <w:rFonts w:ascii="Arial" w:hAnsi="Arial" w:cs="Arial"/>
          <w:lang w:val="x-none"/>
        </w:rPr>
        <w:t xml:space="preserve"> (faktur).</w:t>
      </w:r>
    </w:p>
    <w:p w:rsidR="00703DCB" w:rsidRPr="0088732B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88732B">
        <w:rPr>
          <w:rFonts w:ascii="Arial" w:hAnsi="Arial" w:cs="Arial"/>
          <w:lang w:val="x-none"/>
        </w:rPr>
        <w:t>Objednatel neposkytuje zálohy.</w:t>
      </w:r>
    </w:p>
    <w:p w:rsidR="00703DCB" w:rsidRPr="00453920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 xml:space="preserve">Objednatel uhradí zhotoviteli cenu díla po řádném zhotovení díla a </w:t>
      </w:r>
      <w:r w:rsidRPr="00453920">
        <w:rPr>
          <w:rFonts w:ascii="Arial" w:hAnsi="Arial" w:cs="Arial"/>
        </w:rPr>
        <w:t xml:space="preserve">po </w:t>
      </w:r>
      <w:r w:rsidRPr="00453920">
        <w:rPr>
          <w:rFonts w:ascii="Arial" w:hAnsi="Arial" w:cs="Arial"/>
          <w:lang w:val="x-none"/>
        </w:rPr>
        <w:t xml:space="preserve">jeho protokolárním předání a převzetí dle </w:t>
      </w:r>
      <w:r w:rsidRPr="00453920">
        <w:rPr>
          <w:rFonts w:ascii="Arial" w:hAnsi="Arial" w:cs="Arial"/>
        </w:rPr>
        <w:t>této smlouvy</w:t>
      </w:r>
      <w:r w:rsidR="00FE3E96" w:rsidRPr="00453920">
        <w:rPr>
          <w:rFonts w:ascii="Arial" w:hAnsi="Arial" w:cs="Arial"/>
        </w:rPr>
        <w:t xml:space="preserve"> (příp. po odsouhlasení skutečně provedených prací v r. 2020). V případě, že objednateli nebude přidělen dostatečný objem finančních prostředků na r. 2020, bude zbylá část uhrazena v r. 2021.</w:t>
      </w:r>
      <w:r w:rsidRPr="00453920">
        <w:rPr>
          <w:rFonts w:ascii="Arial" w:hAnsi="Arial" w:cs="Arial"/>
        </w:rPr>
        <w:t xml:space="preserve"> </w:t>
      </w:r>
      <w:r w:rsidR="00FE3E96" w:rsidRPr="00453920">
        <w:rPr>
          <w:rFonts w:ascii="Arial" w:hAnsi="Arial" w:cs="Arial"/>
        </w:rPr>
        <w:t>C</w:t>
      </w:r>
      <w:r w:rsidRPr="00453920">
        <w:rPr>
          <w:rFonts w:ascii="Arial" w:hAnsi="Arial" w:cs="Arial"/>
        </w:rPr>
        <w:t>enu za následnou péči o</w:t>
      </w:r>
      <w:r w:rsidR="00FE3E96"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</w:rPr>
        <w:t>doprovodnou zeleň uhradí po jejím provedení za každý rok v letech 2021, 2022 a 2023</w:t>
      </w:r>
      <w:r w:rsidR="003B1DAE" w:rsidRPr="00453920">
        <w:rPr>
          <w:rFonts w:ascii="Arial" w:hAnsi="Arial" w:cs="Arial"/>
        </w:rPr>
        <w:t>.</w:t>
      </w:r>
      <w:r w:rsidRPr="00453920">
        <w:rPr>
          <w:rFonts w:ascii="Arial" w:hAnsi="Arial" w:cs="Arial"/>
          <w:lang w:val="x-none"/>
        </w:rPr>
        <w:t xml:space="preserve"> </w:t>
      </w:r>
      <w:r w:rsidR="003B1DAE" w:rsidRPr="00453920">
        <w:rPr>
          <w:rFonts w:ascii="Arial" w:hAnsi="Arial" w:cs="Arial"/>
        </w:rPr>
        <w:t>Cena bude uhrazena</w:t>
      </w:r>
      <w:r w:rsidRPr="00453920">
        <w:rPr>
          <w:rFonts w:ascii="Arial" w:hAnsi="Arial" w:cs="Arial"/>
          <w:lang w:val="x-none"/>
        </w:rPr>
        <w:t xml:space="preserve"> na základě vystaven</w:t>
      </w:r>
      <w:r w:rsidRPr="00453920">
        <w:rPr>
          <w:rFonts w:ascii="Arial" w:hAnsi="Arial" w:cs="Arial"/>
        </w:rPr>
        <w:t>ých</w:t>
      </w:r>
      <w:r w:rsidRPr="00453920">
        <w:rPr>
          <w:rFonts w:ascii="Arial" w:hAnsi="Arial" w:cs="Arial"/>
          <w:lang w:val="x-none"/>
        </w:rPr>
        <w:t xml:space="preserve"> faktur se správně vyplněnými údaji, včetně finanční částky. Faktur</w:t>
      </w:r>
      <w:r w:rsidRPr="00453920">
        <w:rPr>
          <w:rFonts w:ascii="Arial" w:hAnsi="Arial" w:cs="Arial"/>
        </w:rPr>
        <w:t>y</w:t>
      </w:r>
      <w:r w:rsidRPr="00453920">
        <w:rPr>
          <w:rFonts w:ascii="Arial" w:hAnsi="Arial" w:cs="Arial"/>
          <w:lang w:val="x-none"/>
        </w:rPr>
        <w:t xml:space="preserve"> bud</w:t>
      </w:r>
      <w:r w:rsidRPr="00453920">
        <w:rPr>
          <w:rFonts w:ascii="Arial" w:hAnsi="Arial" w:cs="Arial"/>
        </w:rPr>
        <w:t>ou</w:t>
      </w:r>
      <w:r w:rsidRPr="00453920">
        <w:rPr>
          <w:rFonts w:ascii="Arial" w:hAnsi="Arial" w:cs="Arial"/>
          <w:lang w:val="x-none"/>
        </w:rPr>
        <w:t xml:space="preserve"> vystaven</w:t>
      </w:r>
      <w:r w:rsidRPr="00453920">
        <w:rPr>
          <w:rFonts w:ascii="Arial" w:hAnsi="Arial" w:cs="Arial"/>
        </w:rPr>
        <w:t>y</w:t>
      </w:r>
      <w:r w:rsidRPr="00453920">
        <w:rPr>
          <w:rFonts w:ascii="Arial" w:hAnsi="Arial" w:cs="Arial"/>
          <w:lang w:val="x-none"/>
        </w:rPr>
        <w:t xml:space="preserve"> do</w:t>
      </w:r>
      <w:r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>15 kalendářních dnů od</w:t>
      </w:r>
      <w:r w:rsidR="00FF4EB3"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 xml:space="preserve">protokolárního </w:t>
      </w:r>
      <w:r w:rsidRPr="00453920">
        <w:rPr>
          <w:rFonts w:ascii="Arial" w:hAnsi="Arial" w:cs="Arial"/>
        </w:rPr>
        <w:t>předání a převzetí</w:t>
      </w:r>
      <w:r w:rsidRPr="00453920">
        <w:rPr>
          <w:rFonts w:ascii="Arial" w:hAnsi="Arial" w:cs="Arial"/>
          <w:lang w:val="x-none"/>
        </w:rPr>
        <w:t xml:space="preserve"> díla. Součástí faktur budou </w:t>
      </w:r>
      <w:r w:rsidRPr="00453920">
        <w:rPr>
          <w:rFonts w:ascii="Arial" w:hAnsi="Arial" w:cs="Arial"/>
        </w:rPr>
        <w:t>technickým dozorem stavebníka odsouhlasené a</w:t>
      </w:r>
      <w:r w:rsidR="00FE3E96"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</w:rPr>
        <w:t xml:space="preserve">objednatelem potvrzené </w:t>
      </w:r>
      <w:r w:rsidRPr="00453920">
        <w:rPr>
          <w:rFonts w:ascii="Arial" w:hAnsi="Arial" w:cs="Arial"/>
          <w:lang w:val="x-none"/>
        </w:rPr>
        <w:t>soupisy provedených prací.</w:t>
      </w:r>
      <w:r w:rsidRPr="00453920">
        <w:rPr>
          <w:rFonts w:ascii="Arial" w:hAnsi="Arial" w:cs="Arial"/>
        </w:rPr>
        <w:t xml:space="preserve"> Faktury budou doručeny objednateli </w:t>
      </w:r>
      <w:r w:rsidR="00312D49" w:rsidRPr="00453920">
        <w:rPr>
          <w:rFonts w:ascii="Arial" w:hAnsi="Arial" w:cs="Arial"/>
        </w:rPr>
        <w:t>nejpozději</w:t>
      </w:r>
      <w:r w:rsidRPr="00453920">
        <w:rPr>
          <w:rFonts w:ascii="Arial" w:hAnsi="Arial" w:cs="Arial"/>
        </w:rPr>
        <w:t xml:space="preserve"> do </w:t>
      </w:r>
      <w:r w:rsidR="00312D49" w:rsidRPr="00453920">
        <w:rPr>
          <w:rFonts w:ascii="Arial" w:hAnsi="Arial" w:cs="Arial"/>
        </w:rPr>
        <w:t>30</w:t>
      </w:r>
      <w:r w:rsidRPr="00453920">
        <w:rPr>
          <w:rFonts w:ascii="Arial" w:hAnsi="Arial" w:cs="Arial"/>
        </w:rPr>
        <w:t xml:space="preserve">.11. </w:t>
      </w:r>
      <w:r w:rsidR="009F53ED" w:rsidRPr="00453920">
        <w:rPr>
          <w:rFonts w:ascii="Arial" w:hAnsi="Arial" w:cs="Arial"/>
        </w:rPr>
        <w:t xml:space="preserve">za provedení </w:t>
      </w:r>
      <w:r w:rsidR="009F53ED">
        <w:rPr>
          <w:rFonts w:ascii="Arial" w:hAnsi="Arial" w:cs="Arial"/>
        </w:rPr>
        <w:t>stavby</w:t>
      </w:r>
      <w:r w:rsidR="009F53ED" w:rsidRPr="00453920">
        <w:rPr>
          <w:rFonts w:ascii="Arial" w:hAnsi="Arial" w:cs="Arial"/>
        </w:rPr>
        <w:t>, do 15. 11. příslušného roku za následnou péči</w:t>
      </w:r>
      <w:bookmarkStart w:id="12" w:name="_GoBack"/>
      <w:bookmarkEnd w:id="12"/>
      <w:r w:rsidRPr="00453920">
        <w:rPr>
          <w:rFonts w:ascii="Arial" w:hAnsi="Arial" w:cs="Arial"/>
        </w:rPr>
        <w:t>.</w:t>
      </w:r>
    </w:p>
    <w:p w:rsidR="00703DCB" w:rsidRPr="00606658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606658">
        <w:rPr>
          <w:rFonts w:ascii="Arial" w:hAnsi="Arial" w:cs="Arial"/>
        </w:rPr>
        <w:t>Daňové doklady (</w:t>
      </w:r>
      <w:r w:rsidRPr="00606658">
        <w:rPr>
          <w:rFonts w:ascii="Arial" w:hAnsi="Arial" w:cs="Arial"/>
          <w:lang w:val="x-none"/>
        </w:rPr>
        <w:t>Faktur</w:t>
      </w:r>
      <w:r w:rsidRPr="00606658">
        <w:rPr>
          <w:rFonts w:ascii="Arial" w:hAnsi="Arial" w:cs="Arial"/>
        </w:rPr>
        <w:t>y)</w:t>
      </w:r>
      <w:r w:rsidRPr="00606658">
        <w:rPr>
          <w:rFonts w:ascii="Arial" w:hAnsi="Arial" w:cs="Arial"/>
          <w:lang w:val="x-none"/>
        </w:rPr>
        <w:t xml:space="preserve"> bud</w:t>
      </w:r>
      <w:r w:rsidRPr="00606658">
        <w:rPr>
          <w:rFonts w:ascii="Arial" w:hAnsi="Arial" w:cs="Arial"/>
        </w:rPr>
        <w:t xml:space="preserve">ou </w:t>
      </w:r>
      <w:r w:rsidRPr="00606658">
        <w:rPr>
          <w:rFonts w:ascii="Arial" w:hAnsi="Arial" w:cs="Arial"/>
          <w:lang w:val="x-none"/>
        </w:rPr>
        <w:t>vyhotoven</w:t>
      </w:r>
      <w:r w:rsidRPr="00606658">
        <w:rPr>
          <w:rFonts w:ascii="Arial" w:hAnsi="Arial" w:cs="Arial"/>
        </w:rPr>
        <w:t>y</w:t>
      </w:r>
      <w:r w:rsidRPr="00606658">
        <w:rPr>
          <w:rFonts w:ascii="Arial" w:hAnsi="Arial" w:cs="Arial"/>
          <w:lang w:val="x-none"/>
        </w:rPr>
        <w:t xml:space="preserve"> ve třech stejnopisech a bud</w:t>
      </w:r>
      <w:r w:rsidRPr="00606658">
        <w:rPr>
          <w:rFonts w:ascii="Arial" w:hAnsi="Arial" w:cs="Arial"/>
        </w:rPr>
        <w:t>ou</w:t>
      </w:r>
      <w:r w:rsidRPr="00606658">
        <w:rPr>
          <w:rFonts w:ascii="Arial" w:hAnsi="Arial" w:cs="Arial"/>
          <w:lang w:val="x-none"/>
        </w:rPr>
        <w:t xml:space="preserve"> obsahovat náležitosti daňového dokladu požadované zákonem č. 235/2004 Sb., o</w:t>
      </w:r>
      <w:r>
        <w:rPr>
          <w:rFonts w:ascii="Arial" w:hAnsi="Arial" w:cs="Arial"/>
        </w:rPr>
        <w:t> </w:t>
      </w:r>
      <w:r w:rsidRPr="00606658">
        <w:rPr>
          <w:rFonts w:ascii="Arial" w:hAnsi="Arial" w:cs="Arial"/>
          <w:lang w:val="x-none"/>
        </w:rPr>
        <w:t xml:space="preserve">dani z přidané hodnoty, ve znění pozdějších předpisů, avšak výslovně vždy musí obsahovat následující údaje: označení smluvních stran a jejich adresy, IČ,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:rsidR="00703DCB" w:rsidRPr="0020196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20196F">
        <w:rPr>
          <w:rFonts w:ascii="Arial" w:hAnsi="Arial" w:cs="Arial"/>
          <w:lang w:val="x-none"/>
        </w:rPr>
        <w:t>Součástí faktury budou dále soupisy provedených prací odsouhlasené technickým dozorem</w:t>
      </w:r>
      <w:r w:rsidRPr="0020196F">
        <w:rPr>
          <w:rFonts w:ascii="Arial" w:hAnsi="Arial" w:cs="Arial"/>
        </w:rPr>
        <w:t xml:space="preserve"> stavebníka. Tento soupis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p w:rsidR="00703DCB" w:rsidRPr="0020196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 xml:space="preserve">V případě faktury za provedení stavby bude její součástí také </w:t>
      </w:r>
      <w:r w:rsidRPr="00453920">
        <w:rPr>
          <w:rFonts w:ascii="Arial" w:hAnsi="Arial" w:cs="Arial"/>
          <w:lang w:val="x-none"/>
        </w:rPr>
        <w:t xml:space="preserve">kopie protokolu </w:t>
      </w:r>
      <w:r w:rsidRPr="00453920">
        <w:rPr>
          <w:rFonts w:ascii="Arial" w:hAnsi="Arial" w:cs="Arial"/>
        </w:rPr>
        <w:t xml:space="preserve">o předání a převzetí díla, v případě „konečné“ faktury bude její součástí také </w:t>
      </w:r>
      <w:r w:rsidRPr="00453920">
        <w:rPr>
          <w:rFonts w:ascii="Arial" w:hAnsi="Arial" w:cs="Arial"/>
          <w:lang w:val="x-none"/>
        </w:rPr>
        <w:t>kopie protokolu o</w:t>
      </w:r>
      <w:r w:rsidRPr="00453920">
        <w:rPr>
          <w:rFonts w:ascii="Arial" w:hAnsi="Arial" w:cs="Arial"/>
        </w:rPr>
        <w:t> předání a převzetí výsadby</w:t>
      </w:r>
      <w:r w:rsidRPr="00453920">
        <w:rPr>
          <w:rFonts w:ascii="Arial" w:hAnsi="Arial" w:cs="Arial"/>
          <w:lang w:val="x-none"/>
        </w:rPr>
        <w:t xml:space="preserve">, řádně podepsaného za obě smluvní strany. Převzaté práce </w:t>
      </w:r>
      <w:r w:rsidRPr="0020196F">
        <w:rPr>
          <w:rFonts w:ascii="Arial" w:hAnsi="Arial" w:cs="Arial"/>
          <w:lang w:val="x-none"/>
        </w:rPr>
        <w:t xml:space="preserve">budou oceněny jednotkovými cenami, dle k této smlouvě přiloženého oceněného soupisu prací. Fakturované částky budou </w:t>
      </w:r>
      <w:bookmarkStart w:id="13" w:name="_Hlk13050286"/>
      <w:r w:rsidRPr="0020196F">
        <w:rPr>
          <w:rFonts w:ascii="Arial" w:hAnsi="Arial" w:cs="Arial"/>
        </w:rPr>
        <w:t xml:space="preserve">uvedeny dle </w:t>
      </w:r>
      <w:proofErr w:type="spellStart"/>
      <w:r w:rsidRPr="0020196F">
        <w:rPr>
          <w:rFonts w:ascii="Arial" w:hAnsi="Arial" w:cs="Arial"/>
        </w:rPr>
        <w:t>SoD</w:t>
      </w:r>
      <w:proofErr w:type="spellEnd"/>
      <w:r w:rsidRPr="0020196F">
        <w:rPr>
          <w:rFonts w:ascii="Arial" w:hAnsi="Arial" w:cs="Arial"/>
          <w:lang w:val="x-none"/>
        </w:rPr>
        <w:t>.</w:t>
      </w:r>
      <w:bookmarkEnd w:id="13"/>
    </w:p>
    <w:p w:rsidR="00703DCB" w:rsidRPr="004124B2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>Na faktuře pro objednatele bude zhotovitel uvádět:</w:t>
      </w:r>
    </w:p>
    <w:p w:rsidR="00703DCB" w:rsidRPr="004124B2" w:rsidRDefault="00703DCB" w:rsidP="00703DCB">
      <w:pPr>
        <w:pStyle w:val="Odstavecseseznamem"/>
        <w:tabs>
          <w:tab w:val="left" w:pos="1701"/>
        </w:tabs>
        <w:ind w:left="1701" w:hanging="1275"/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 xml:space="preserve">Odběratel: </w:t>
      </w:r>
      <w:r>
        <w:rPr>
          <w:rFonts w:ascii="Arial" w:hAnsi="Arial" w:cs="Arial"/>
        </w:rPr>
        <w:tab/>
      </w:r>
      <w:r w:rsidRPr="004124B2">
        <w:rPr>
          <w:rFonts w:ascii="Arial" w:hAnsi="Arial" w:cs="Arial"/>
        </w:rPr>
        <w:t>Státní pozemkový úřad, Praha 3, Husinecká 1024/</w:t>
      </w:r>
      <w:proofErr w:type="gramStart"/>
      <w:r w:rsidRPr="004124B2">
        <w:rPr>
          <w:rFonts w:ascii="Arial" w:hAnsi="Arial" w:cs="Arial"/>
        </w:rPr>
        <w:t>11a</w:t>
      </w:r>
      <w:proofErr w:type="gramEnd"/>
      <w:r w:rsidRPr="004124B2">
        <w:rPr>
          <w:rFonts w:ascii="Arial" w:hAnsi="Arial" w:cs="Arial"/>
        </w:rPr>
        <w:t>, PSČ 130 00, IČ 01312774</w:t>
      </w:r>
    </w:p>
    <w:p w:rsidR="00703DCB" w:rsidRPr="004124B2" w:rsidRDefault="00703DCB" w:rsidP="00703DCB">
      <w:pPr>
        <w:pStyle w:val="Odstavecseseznamem"/>
        <w:tabs>
          <w:tab w:val="left" w:pos="1701"/>
        </w:tabs>
        <w:ind w:left="1701" w:hanging="1275"/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>Konečný příjemce: Státní pozemkový úřad, KPÚ</w:t>
      </w:r>
      <w:r>
        <w:rPr>
          <w:rFonts w:ascii="Arial" w:hAnsi="Arial" w:cs="Arial"/>
        </w:rPr>
        <w:t xml:space="preserve"> pro MSK</w:t>
      </w:r>
      <w:r w:rsidRPr="004124B2">
        <w:rPr>
          <w:rFonts w:ascii="Arial" w:hAnsi="Arial" w:cs="Arial"/>
        </w:rPr>
        <w:t xml:space="preserve">, </w:t>
      </w:r>
      <w:r w:rsidRPr="004124B2">
        <w:rPr>
          <w:rFonts w:ascii="Arial" w:hAnsi="Arial" w:cs="Arial"/>
          <w:bCs/>
        </w:rPr>
        <w:t>Pobočka Frýdek-Místek, 4. května 217, 738 01 Frýdek-Místek</w:t>
      </w:r>
    </w:p>
    <w:p w:rsidR="00703DCB" w:rsidRPr="00684014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684014">
        <w:rPr>
          <w:rFonts w:ascii="Arial" w:hAnsi="Arial" w:cs="Arial"/>
          <w:lang w:val="x-none"/>
        </w:rPr>
        <w:t>V případě, že faktur</w:t>
      </w:r>
      <w:r w:rsidRPr="00684014">
        <w:rPr>
          <w:rFonts w:ascii="Arial" w:hAnsi="Arial" w:cs="Arial"/>
        </w:rPr>
        <w:t>y</w:t>
      </w:r>
      <w:r w:rsidRPr="00684014">
        <w:rPr>
          <w:rFonts w:ascii="Arial" w:hAnsi="Arial" w:cs="Arial"/>
          <w:lang w:val="x-none"/>
        </w:rPr>
        <w:t xml:space="preserve"> nebud</w:t>
      </w:r>
      <w:r w:rsidRPr="00684014">
        <w:rPr>
          <w:rFonts w:ascii="Arial" w:hAnsi="Arial" w:cs="Arial"/>
        </w:rPr>
        <w:t>ou</w:t>
      </w:r>
      <w:r w:rsidRPr="00684014">
        <w:rPr>
          <w:rFonts w:ascii="Arial" w:hAnsi="Arial" w:cs="Arial"/>
          <w:lang w:val="x-none"/>
        </w:rPr>
        <w:t xml:space="preserve"> obsahovat náležitosti uvedené v této smlouvě či jejích přílohách nebo v n</w:t>
      </w:r>
      <w:r w:rsidRPr="00684014">
        <w:rPr>
          <w:rFonts w:ascii="Arial" w:hAnsi="Arial" w:cs="Arial"/>
        </w:rPr>
        <w:t>ich</w:t>
      </w:r>
      <w:r w:rsidRPr="00684014">
        <w:rPr>
          <w:rFonts w:ascii="Arial" w:hAnsi="Arial" w:cs="Arial"/>
          <w:lang w:val="x-none"/>
        </w:rPr>
        <w:t xml:space="preserve"> nebudou správně uveden</w:t>
      </w:r>
      <w:r>
        <w:rPr>
          <w:rFonts w:ascii="Arial" w:hAnsi="Arial" w:cs="Arial"/>
        </w:rPr>
        <w:t>y</w:t>
      </w:r>
      <w:r w:rsidRPr="00684014">
        <w:rPr>
          <w:rFonts w:ascii="Arial" w:hAnsi="Arial" w:cs="Arial"/>
          <w:lang w:val="x-none"/>
        </w:rPr>
        <w:t xml:space="preserve"> údaje dle této smlouvy, je objednatel oprávněn j</w:t>
      </w:r>
      <w:r w:rsidRPr="00684014">
        <w:rPr>
          <w:rFonts w:ascii="Arial" w:hAnsi="Arial" w:cs="Arial"/>
        </w:rPr>
        <w:t>e</w:t>
      </w:r>
      <w:r w:rsidRPr="00684014">
        <w:rPr>
          <w:rFonts w:ascii="Arial" w:hAnsi="Arial" w:cs="Arial"/>
          <w:lang w:val="x-none"/>
        </w:rPr>
        <w:t xml:space="preserve"> vrátit zhotoviteli na doplnění. V takovém případě začne plynout doručením opraven</w:t>
      </w:r>
      <w:r w:rsidRPr="00684014">
        <w:rPr>
          <w:rFonts w:ascii="Arial" w:hAnsi="Arial" w:cs="Arial"/>
        </w:rPr>
        <w:t>ých</w:t>
      </w:r>
      <w:r w:rsidRPr="00684014">
        <w:rPr>
          <w:rFonts w:ascii="Arial" w:hAnsi="Arial" w:cs="Arial"/>
          <w:lang w:val="x-none"/>
        </w:rPr>
        <w:t xml:space="preserve"> faktur objednateli nová lhůta splatnosti.</w:t>
      </w:r>
    </w:p>
    <w:p w:rsidR="00703DCB" w:rsidRPr="00453920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Splatnost faktur se stanovuje na 30 kalendářních dnů</w:t>
      </w:r>
      <w:r w:rsidRPr="0020193F">
        <w:rPr>
          <w:rFonts w:ascii="Arial" w:hAnsi="Arial" w:cs="Arial"/>
        </w:rPr>
        <w:t xml:space="preserve"> od data doručení faktur objednateli</w:t>
      </w:r>
      <w:r w:rsidRPr="0020193F">
        <w:rPr>
          <w:rFonts w:ascii="Arial" w:hAnsi="Arial" w:cs="Arial"/>
          <w:lang w:val="x-none"/>
        </w:rPr>
        <w:t>. Platby peněžitých částek se provádí bankovním převodem na účet druhé smluvní strany uvedený</w:t>
      </w:r>
      <w:r>
        <w:rPr>
          <w:rFonts w:ascii="Arial" w:hAnsi="Arial" w:cs="Arial"/>
        </w:rPr>
        <w:t>m</w:t>
      </w:r>
      <w:r w:rsidRPr="0020193F">
        <w:rPr>
          <w:rFonts w:ascii="Arial" w:hAnsi="Arial" w:cs="Arial"/>
          <w:lang w:val="x-none"/>
        </w:rPr>
        <w:t xml:space="preserve"> ve faktuře. Peněžitá částka se považuje za zaplacenou okamžikem jejího odepsání z účtu objednatele ve prospěch účtu zhotovitele.</w:t>
      </w:r>
      <w:r w:rsidRPr="0020193F">
        <w:rPr>
          <w:rFonts w:ascii="Arial" w:hAnsi="Arial" w:cs="Arial"/>
        </w:rPr>
        <w:t xml:space="preserve"> Faktury musí být objednateli </w:t>
      </w:r>
      <w:r w:rsidRPr="00453920">
        <w:rPr>
          <w:rFonts w:ascii="Arial" w:hAnsi="Arial" w:cs="Arial"/>
        </w:rPr>
        <w:t xml:space="preserve">doručeny nejpozději do </w:t>
      </w:r>
      <w:r w:rsidR="00FF4EB3" w:rsidRPr="00453920">
        <w:rPr>
          <w:rFonts w:ascii="Arial" w:hAnsi="Arial" w:cs="Arial"/>
        </w:rPr>
        <w:t xml:space="preserve">30. 11. 2020 za provedení </w:t>
      </w:r>
      <w:r w:rsidR="00927D48">
        <w:rPr>
          <w:rFonts w:ascii="Arial" w:hAnsi="Arial" w:cs="Arial"/>
        </w:rPr>
        <w:t>stavby</w:t>
      </w:r>
      <w:r w:rsidR="00FF4EB3" w:rsidRPr="00453920">
        <w:rPr>
          <w:rFonts w:ascii="Arial" w:hAnsi="Arial" w:cs="Arial"/>
        </w:rPr>
        <w:t xml:space="preserve">, do </w:t>
      </w:r>
      <w:r w:rsidRPr="00453920">
        <w:rPr>
          <w:rFonts w:ascii="Arial" w:hAnsi="Arial" w:cs="Arial"/>
        </w:rPr>
        <w:t>15. 11. příslušného roku</w:t>
      </w:r>
      <w:r w:rsidR="00FF4EB3" w:rsidRPr="00453920">
        <w:rPr>
          <w:rFonts w:ascii="Arial" w:hAnsi="Arial" w:cs="Arial"/>
        </w:rPr>
        <w:t xml:space="preserve"> za</w:t>
      </w:r>
      <w:r w:rsidR="003578B3" w:rsidRPr="00453920">
        <w:rPr>
          <w:rFonts w:ascii="Arial" w:hAnsi="Arial" w:cs="Arial"/>
        </w:rPr>
        <w:t> </w:t>
      </w:r>
      <w:r w:rsidR="00FF4EB3" w:rsidRPr="00453920">
        <w:rPr>
          <w:rFonts w:ascii="Arial" w:hAnsi="Arial" w:cs="Arial"/>
        </w:rPr>
        <w:t>následnou péči</w:t>
      </w:r>
      <w:r w:rsidRPr="00453920">
        <w:rPr>
          <w:rFonts w:ascii="Arial" w:hAnsi="Arial" w:cs="Arial"/>
        </w:rPr>
        <w:t>.</w:t>
      </w:r>
    </w:p>
    <w:p w:rsidR="00703DCB" w:rsidRPr="0020193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</w:rPr>
        <w:lastRenderedPageBreak/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 </w:t>
      </w:r>
    </w:p>
    <w:p w:rsidR="00703DCB" w:rsidRPr="0020193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Zhotovitel tímto bere na vědomí, že objednatel je organizační složkou státu a jeho stav účtu závisí na převodu finančních prostředků ze státního rozpočtu. Zhotovitel souhlasí s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tím, že v případě nedostatku finančních prostředků na účtu objednatele, dojde</w:t>
      </w:r>
      <w:r w:rsidRPr="0020193F">
        <w:rPr>
          <w:rFonts w:ascii="Arial" w:hAnsi="Arial" w:cs="Arial"/>
        </w:rPr>
        <w:t xml:space="preserve"> </w:t>
      </w:r>
      <w:r w:rsidRPr="0020193F">
        <w:rPr>
          <w:rFonts w:ascii="Arial" w:hAnsi="Arial" w:cs="Arial"/>
          <w:lang w:val="x-none"/>
        </w:rPr>
        <w:t>k</w:t>
      </w:r>
      <w:r w:rsidRPr="0020193F"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zaplacení faktur po obdržení potřebných finančních prostředků a že časová prodleva z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těchto důvodů nebude započítána  do doby splatnosti uvedené na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faktu</w:t>
      </w:r>
      <w:r w:rsidRPr="0020193F">
        <w:rPr>
          <w:rFonts w:ascii="Arial" w:hAnsi="Arial" w:cs="Arial"/>
        </w:rPr>
        <w:t>rách</w:t>
      </w:r>
      <w:r w:rsidRPr="0020193F">
        <w:rPr>
          <w:rFonts w:ascii="Arial" w:hAnsi="Arial" w:cs="Arial"/>
          <w:lang w:val="x-none"/>
        </w:rPr>
        <w:t xml:space="preserve"> a nelze z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těchto důvodů vůči objednateli uplatňovat žádné sankce. Objednatel se zavazuje, že v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 xml:space="preserve">případě, že tato skutečnost nastane, oznámí ji neprodleně, a to písemně, zhotoviteli nejpozději do 5 pracovních dní před původním termínem splatnosti faktur, popř. do 3 pracovních dnů od okamžiku, kdy se objednatel dověděl o vzniku této skutečnosti, nastane-li ve lhůtě kratší než 5 pracovních dní před původním termínem splatnosti faktur. </w:t>
      </w:r>
    </w:p>
    <w:p w:rsidR="00703DCB" w:rsidRPr="0020193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:rsidR="00703DCB" w:rsidRPr="0020193F" w:rsidRDefault="00703DCB" w:rsidP="00703DC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20193F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20193F">
        <w:rPr>
          <w:rFonts w:ascii="Arial" w:hAnsi="Arial" w:cs="Arial"/>
        </w:rPr>
        <w:t>na základě úplné a</w:t>
      </w:r>
      <w:r>
        <w:rPr>
          <w:rFonts w:ascii="Arial" w:hAnsi="Arial" w:cs="Arial"/>
        </w:rPr>
        <w:t> </w:t>
      </w:r>
      <w:r w:rsidRPr="0020193F">
        <w:rPr>
          <w:rFonts w:ascii="Arial" w:hAnsi="Arial" w:cs="Arial"/>
        </w:rPr>
        <w:t xml:space="preserve">řádně vystavené faktury, </w:t>
      </w:r>
      <w:r w:rsidRPr="0020193F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20193F">
        <w:rPr>
          <w:rFonts w:ascii="Arial" w:hAnsi="Arial" w:cs="Arial"/>
        </w:rPr>
        <w:t>patnácti tisícin</w:t>
      </w:r>
      <w:r w:rsidRPr="0020193F">
        <w:rPr>
          <w:rFonts w:ascii="Arial" w:hAnsi="Arial" w:cs="Arial"/>
          <w:lang w:val="x-none"/>
        </w:rPr>
        <w:t xml:space="preserve"> procenta (0,01</w:t>
      </w:r>
      <w:r w:rsidRPr="0020193F">
        <w:rPr>
          <w:rFonts w:ascii="Arial" w:hAnsi="Arial" w:cs="Arial"/>
        </w:rPr>
        <w:t>5</w:t>
      </w:r>
      <w:r w:rsidRPr="0020193F">
        <w:rPr>
          <w:rFonts w:ascii="Arial" w:hAnsi="Arial" w:cs="Arial"/>
          <w:lang w:val="x-none"/>
        </w:rPr>
        <w:t xml:space="preserve"> %) z dlužné částky </w:t>
      </w:r>
      <w:r>
        <w:rPr>
          <w:rFonts w:ascii="Arial" w:hAnsi="Arial" w:cs="Arial"/>
        </w:rPr>
        <w:t xml:space="preserve">bez DPH </w:t>
      </w:r>
      <w:r w:rsidRPr="0020193F">
        <w:rPr>
          <w:rFonts w:ascii="Arial" w:hAnsi="Arial" w:cs="Arial"/>
          <w:lang w:val="x-none"/>
        </w:rPr>
        <w:t>za každý i započatý den prodlení. Tím není dotčen ani omezen nárok na náhradu vzniklé škody.</w:t>
      </w:r>
    </w:p>
    <w:p w:rsidR="00703DCB" w:rsidRPr="00873A43" w:rsidRDefault="00703DCB" w:rsidP="00703DCB">
      <w:pPr>
        <w:rPr>
          <w:rFonts w:ascii="Arial" w:hAnsi="Arial" w:cs="Arial"/>
          <w:b/>
          <w:i/>
          <w:u w:val="single"/>
        </w:rPr>
      </w:pPr>
    </w:p>
    <w:p w:rsidR="00703DCB" w:rsidRPr="008F04B7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8F04B7">
        <w:rPr>
          <w:rFonts w:ascii="Arial" w:hAnsi="Arial" w:cs="Arial"/>
          <w:b/>
          <w:u w:val="single"/>
        </w:rPr>
        <w:t>Čl. V   Doba plnění</w:t>
      </w:r>
    </w:p>
    <w:p w:rsidR="00703DCB" w:rsidRPr="00453920" w:rsidRDefault="006D4E26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lang w:val="x-none"/>
        </w:rPr>
      </w:pPr>
      <w:bookmarkStart w:id="14" w:name="_Ref376374899"/>
      <w:bookmarkStart w:id="15" w:name="_Ref376425265"/>
      <w:r w:rsidRPr="00453920">
        <w:rPr>
          <w:rFonts w:ascii="Arial" w:hAnsi="Arial" w:cs="Arial"/>
        </w:rPr>
        <w:t xml:space="preserve">Stavba </w:t>
      </w:r>
      <w:r w:rsidR="00703DCB" w:rsidRPr="00453920">
        <w:rPr>
          <w:rFonts w:ascii="Arial" w:hAnsi="Arial" w:cs="Arial"/>
        </w:rPr>
        <w:t xml:space="preserve">(stavební a dokončovací práce, výsadba doprovodné zeleně, odstranění vad a nedodělků) </w:t>
      </w:r>
      <w:r w:rsidR="00703DCB" w:rsidRPr="00453920">
        <w:rPr>
          <w:rFonts w:ascii="Arial" w:hAnsi="Arial" w:cs="Arial"/>
          <w:lang w:val="x-none"/>
        </w:rPr>
        <w:t>bude dokončen</w:t>
      </w:r>
      <w:r w:rsidRPr="00453920">
        <w:rPr>
          <w:rFonts w:ascii="Arial" w:hAnsi="Arial" w:cs="Arial"/>
        </w:rPr>
        <w:t>a</w:t>
      </w:r>
      <w:r w:rsidR="00703DCB" w:rsidRPr="00453920">
        <w:rPr>
          <w:rFonts w:ascii="Arial" w:hAnsi="Arial" w:cs="Arial"/>
          <w:lang w:val="x-none"/>
        </w:rPr>
        <w:t xml:space="preserve"> nejpozději do</w:t>
      </w:r>
      <w:r w:rsidR="00703DCB" w:rsidRPr="00453920">
        <w:rPr>
          <w:rFonts w:ascii="Arial" w:hAnsi="Arial" w:cs="Arial"/>
        </w:rPr>
        <w:t> </w:t>
      </w:r>
      <w:r w:rsidR="00703DCB" w:rsidRPr="00453920">
        <w:rPr>
          <w:rFonts w:ascii="Arial" w:hAnsi="Arial" w:cs="Arial"/>
          <w:b/>
          <w:bCs/>
        </w:rPr>
        <w:t>13</w:t>
      </w:r>
      <w:r w:rsidR="00703DCB" w:rsidRPr="00453920">
        <w:rPr>
          <w:rFonts w:ascii="Arial" w:hAnsi="Arial" w:cs="Arial"/>
          <w:b/>
        </w:rPr>
        <w:t>. 11. 2020.</w:t>
      </w:r>
    </w:p>
    <w:p w:rsidR="00703DCB" w:rsidRPr="00CB2DA0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 xml:space="preserve">Objednatel se zavazuje předat staveniště </w:t>
      </w:r>
      <w:r w:rsidRPr="00CB2DA0">
        <w:rPr>
          <w:rFonts w:ascii="Arial" w:hAnsi="Arial" w:cs="Arial"/>
        </w:rPr>
        <w:t xml:space="preserve"> dle čl. V odst. </w:t>
      </w:r>
      <w:r>
        <w:rPr>
          <w:rFonts w:ascii="Arial" w:hAnsi="Arial" w:cs="Arial"/>
        </w:rPr>
        <w:t>4</w:t>
      </w:r>
      <w:r w:rsidRPr="00CB2DA0">
        <w:rPr>
          <w:rFonts w:ascii="Arial" w:hAnsi="Arial" w:cs="Arial"/>
        </w:rPr>
        <w:t xml:space="preserve"> této smlouvy. </w:t>
      </w:r>
      <w:r w:rsidRPr="00CB2DA0">
        <w:rPr>
          <w:rFonts w:ascii="Arial" w:hAnsi="Arial" w:cs="Arial"/>
          <w:lang w:val="x-none"/>
        </w:rPr>
        <w:t>Zhotovitel je povinen zahájit</w:t>
      </w:r>
      <w:r w:rsidRPr="00CB2DA0">
        <w:rPr>
          <w:rFonts w:ascii="Arial" w:hAnsi="Arial" w:cs="Arial"/>
        </w:rPr>
        <w:t xml:space="preserve"> a ukončit práce v termínech dle čl. V odst</w:t>
      </w:r>
      <w:r w:rsidRPr="00A32CF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4</w:t>
      </w:r>
      <w:r w:rsidRPr="00CB2DA0">
        <w:rPr>
          <w:rFonts w:ascii="Arial" w:hAnsi="Arial" w:cs="Arial"/>
        </w:rPr>
        <w:t xml:space="preserve"> této smlouvy.</w:t>
      </w:r>
      <w:r w:rsidRPr="00CB2DA0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Pr="00CB2DA0">
        <w:rPr>
          <w:rFonts w:ascii="Arial" w:hAnsi="Arial" w:cs="Arial"/>
        </w:rPr>
        <w:t xml:space="preserve"> a</w:t>
      </w:r>
      <w:r w:rsidRPr="00CB2DA0">
        <w:rPr>
          <w:rFonts w:ascii="Arial" w:hAnsi="Arial" w:cs="Arial"/>
          <w:lang w:val="x-none"/>
        </w:rPr>
        <w:t xml:space="preserve"> vyklizení staveniště</w:t>
      </w:r>
      <w:r w:rsidRPr="00CB2DA0">
        <w:rPr>
          <w:rFonts w:ascii="Arial" w:hAnsi="Arial" w:cs="Arial"/>
        </w:rPr>
        <w:t>.</w:t>
      </w:r>
      <w:r w:rsidRPr="00CB2DA0">
        <w:rPr>
          <w:rFonts w:ascii="Arial" w:hAnsi="Arial" w:cs="Arial"/>
          <w:lang w:val="x-none"/>
        </w:rPr>
        <w:t xml:space="preserve"> Bude-li objednatelem dán příkaz k dočasnému zastavení prací na díle (sistace) </w:t>
      </w:r>
      <w:r w:rsidRPr="00CB2DA0">
        <w:rPr>
          <w:rFonts w:ascii="Arial" w:hAnsi="Arial" w:cs="Arial"/>
        </w:rPr>
        <w:t xml:space="preserve"> </w:t>
      </w:r>
      <w:r w:rsidRPr="00CB2DA0">
        <w:rPr>
          <w:rFonts w:ascii="Arial" w:hAnsi="Arial" w:cs="Arial"/>
          <w:lang w:val="x-none"/>
        </w:rPr>
        <w:t>je zhotovitel povinen tento příkaz uposlechnout, bez zbytečného odkladu zastavit práce a při provádění zabezpečovacích prací na stavbě postupovat dle pokynů objednatele tak, aby nedošlo k poškození či znehodnocení díla. Objednatel má právo vydat příkaz k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zastavení nebo přerušení prací  na nezbytně nutnou dobu v kterékoliv fázi výstavby. Prokazatelně vzniklé škody a náklady na straně zhotovitele v důsledku takto zastavené nebo přerušené práce objednatel uhradí. Výše uvedenými příkazy přestávají běžet lhůty ke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splnění povinností zhotovitele vyplývající z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této smlouvy. O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dobu, o kterou je třeba dílo přerušit, se prodlužuje lhůta dohodnutá pro jeho dokončení. Trvá-li sistace déle než tři měsíce, je objednatel povinen vše, co dosud zhotovitel dokončil a připravil k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plnění díla odebrat a zaplatit, pokud nedojde k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jiné dohodě. Trvá-li sistace déle než šest měsíců nebo uplynula-li již původně dohodnutá doba provedení díla, je zhotovitel</w:t>
      </w:r>
      <w:r w:rsidRPr="00CB2DA0">
        <w:rPr>
          <w:rFonts w:ascii="Arial" w:hAnsi="Arial" w:cs="Arial"/>
        </w:rPr>
        <w:t xml:space="preserve"> i objednatel</w:t>
      </w:r>
      <w:r w:rsidRPr="00CB2DA0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:rsidR="00703DCB" w:rsidRPr="00CB2DA0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 xml:space="preserve">V případě, že zhotovitel přeruší práce na předmětu díla z důvodů na jeho straně, nebo na příkaz objednatele, k jehož vydání bude objednatel vyzván příslušnými orgány </w:t>
      </w:r>
      <w:r w:rsidRPr="00CB2DA0">
        <w:rPr>
          <w:rFonts w:ascii="Arial" w:hAnsi="Arial" w:cs="Arial"/>
          <w:lang w:val="x-none"/>
        </w:rPr>
        <w:lastRenderedPageBreak/>
        <w:t>za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mimořádné situace (např. požár, povodeň), projedná s ním objednatel neprodleně důvod přerušení a dohodne s ním termín opětného zahájení prací na díle. Nedojde-li k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dohodě, resp. nesplní-li zhotovitel dohodnutý termín k zahájení prací, stanoví objednatel písemně dodatečnou přiměřenou lhůtu pro zahájení prací zhotovitelem. Nezahájí-li zhotovitel v dodatečné lhůtě práce nebo prohlásí</w:t>
      </w:r>
      <w:r w:rsidRPr="00A32CF6">
        <w:rPr>
          <w:rFonts w:ascii="Arial" w:hAnsi="Arial" w:cs="Arial"/>
          <w:color w:val="538135" w:themeColor="accent6" w:themeShade="BF"/>
        </w:rPr>
        <w:t>-li</w:t>
      </w:r>
      <w:r w:rsidRPr="00A32CF6">
        <w:rPr>
          <w:rFonts w:ascii="Arial" w:hAnsi="Arial" w:cs="Arial"/>
          <w:color w:val="538135" w:themeColor="accent6" w:themeShade="BF"/>
          <w:lang w:val="x-none"/>
        </w:rPr>
        <w:t xml:space="preserve"> </w:t>
      </w:r>
      <w:r w:rsidRPr="00CB2DA0">
        <w:rPr>
          <w:rFonts w:ascii="Arial" w:hAnsi="Arial" w:cs="Arial"/>
          <w:lang w:val="x-none"/>
        </w:rPr>
        <w:t>před uplynutím dodatečné lhůty, že svůj závazek nesplní, může objednatel od smlouvy odstoupit. Toto přerušení prací nemá vliv na dohodnutou dobu plnění díla, pokud nedojde k jiné dohodě formou dodatku ke</w:t>
      </w:r>
      <w:r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smlouvě.</w:t>
      </w:r>
    </w:p>
    <w:p w:rsidR="00703DCB" w:rsidRPr="00CB2DA0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</w:rPr>
        <w:t xml:space="preserve">Dílo bude provedeno </w:t>
      </w:r>
      <w:r w:rsidRPr="00CB2DA0">
        <w:rPr>
          <w:rFonts w:ascii="Arial" w:hAnsi="Arial" w:cs="Arial"/>
          <w:lang w:val="x-none"/>
        </w:rPr>
        <w:t>v následujících termínech:</w:t>
      </w:r>
      <w:bookmarkEnd w:id="14"/>
      <w:bookmarkEnd w:id="15"/>
    </w:p>
    <w:p w:rsidR="00703DCB" w:rsidRPr="00453920" w:rsidRDefault="00703DCB" w:rsidP="00703DCB">
      <w:pPr>
        <w:pStyle w:val="Odstavecseseznamem"/>
        <w:numPr>
          <w:ilvl w:val="0"/>
          <w:numId w:val="36"/>
        </w:numPr>
        <w:tabs>
          <w:tab w:val="left" w:pos="993"/>
          <w:tab w:val="right" w:pos="9070"/>
        </w:tabs>
        <w:spacing w:before="60"/>
        <w:ind w:left="993" w:hanging="426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 xml:space="preserve">Termín předání a převzetí staveniště: </w:t>
      </w:r>
      <w:r w:rsidRPr="00453920">
        <w:rPr>
          <w:rFonts w:ascii="Arial" w:hAnsi="Arial" w:cs="Arial"/>
          <w:lang w:val="x-none"/>
        </w:rPr>
        <w:tab/>
      </w:r>
      <w:r w:rsidRPr="00453920">
        <w:rPr>
          <w:rFonts w:ascii="Arial" w:hAnsi="Arial" w:cs="Arial"/>
        </w:rPr>
        <w:t xml:space="preserve">  </w:t>
      </w:r>
      <w:r w:rsidR="006D4936">
        <w:rPr>
          <w:rFonts w:ascii="Arial" w:hAnsi="Arial" w:cs="Arial"/>
          <w:b/>
        </w:rPr>
        <w:t>7</w:t>
      </w:r>
      <w:r w:rsidRPr="00453920">
        <w:rPr>
          <w:rFonts w:ascii="Arial" w:hAnsi="Arial" w:cs="Arial"/>
          <w:b/>
        </w:rPr>
        <w:t xml:space="preserve">. </w:t>
      </w:r>
      <w:r w:rsidR="003578B3" w:rsidRPr="00453920">
        <w:rPr>
          <w:rFonts w:ascii="Arial" w:hAnsi="Arial" w:cs="Arial"/>
          <w:b/>
        </w:rPr>
        <w:t>9</w:t>
      </w:r>
      <w:r w:rsidRPr="00453920">
        <w:rPr>
          <w:rFonts w:ascii="Arial" w:hAnsi="Arial" w:cs="Arial"/>
          <w:b/>
        </w:rPr>
        <w:t>. 2020</w:t>
      </w:r>
    </w:p>
    <w:p w:rsidR="00703DCB" w:rsidRPr="00453920" w:rsidRDefault="00703DCB" w:rsidP="00703DCB">
      <w:pPr>
        <w:pStyle w:val="Odstavecseseznamem"/>
        <w:numPr>
          <w:ilvl w:val="0"/>
          <w:numId w:val="36"/>
        </w:numPr>
        <w:tabs>
          <w:tab w:val="left" w:pos="993"/>
          <w:tab w:val="right" w:pos="9070"/>
        </w:tabs>
        <w:ind w:left="993" w:hanging="426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 xml:space="preserve">Termín zahájení stavebních prací: </w:t>
      </w:r>
      <w:r w:rsidRPr="00453920">
        <w:rPr>
          <w:rFonts w:ascii="Arial" w:hAnsi="Arial" w:cs="Arial"/>
          <w:lang w:val="x-none"/>
        </w:rPr>
        <w:tab/>
      </w:r>
      <w:r w:rsidRPr="00453920">
        <w:rPr>
          <w:rFonts w:ascii="Arial" w:hAnsi="Arial" w:cs="Arial"/>
        </w:rPr>
        <w:t xml:space="preserve">  </w:t>
      </w:r>
      <w:r w:rsidR="003578B3" w:rsidRPr="00453920">
        <w:rPr>
          <w:rFonts w:ascii="Arial" w:hAnsi="Arial" w:cs="Arial"/>
        </w:rPr>
        <w:t xml:space="preserve">předpoklad </w:t>
      </w:r>
      <w:r w:rsidRPr="00453920">
        <w:rPr>
          <w:rFonts w:ascii="Arial" w:hAnsi="Arial" w:cs="Arial"/>
          <w:b/>
        </w:rPr>
        <w:t>1</w:t>
      </w:r>
      <w:r w:rsidR="003578B3" w:rsidRPr="00453920">
        <w:rPr>
          <w:rFonts w:ascii="Arial" w:hAnsi="Arial" w:cs="Arial"/>
          <w:b/>
        </w:rPr>
        <w:t>5</w:t>
      </w:r>
      <w:r w:rsidRPr="00453920">
        <w:rPr>
          <w:rFonts w:ascii="Arial" w:hAnsi="Arial" w:cs="Arial"/>
          <w:b/>
        </w:rPr>
        <w:t xml:space="preserve">. </w:t>
      </w:r>
      <w:r w:rsidR="00B66358" w:rsidRPr="00453920">
        <w:rPr>
          <w:rFonts w:ascii="Arial" w:hAnsi="Arial" w:cs="Arial"/>
          <w:b/>
        </w:rPr>
        <w:t>9</w:t>
      </w:r>
      <w:r w:rsidRPr="00453920">
        <w:rPr>
          <w:rFonts w:ascii="Arial" w:hAnsi="Arial" w:cs="Arial"/>
          <w:b/>
        </w:rPr>
        <w:t>. 2020</w:t>
      </w:r>
    </w:p>
    <w:p w:rsidR="00B66358" w:rsidRPr="00453920" w:rsidRDefault="00B66358" w:rsidP="00B66358">
      <w:pPr>
        <w:pStyle w:val="Odstavecseseznamem"/>
        <w:tabs>
          <w:tab w:val="left" w:pos="993"/>
          <w:tab w:val="right" w:pos="9070"/>
        </w:tabs>
        <w:ind w:left="993"/>
        <w:rPr>
          <w:rFonts w:ascii="Arial" w:hAnsi="Arial" w:cs="Arial"/>
          <w:bCs/>
          <w:lang w:val="x-none"/>
        </w:rPr>
      </w:pPr>
      <w:r w:rsidRPr="00453920">
        <w:rPr>
          <w:rFonts w:ascii="Arial" w:hAnsi="Arial" w:cs="Arial"/>
          <w:bCs/>
        </w:rPr>
        <w:t>(po schválení havarijního plánu a projednání povodňového plánu)</w:t>
      </w:r>
    </w:p>
    <w:p w:rsidR="00703DCB" w:rsidRPr="00453920" w:rsidRDefault="00703DCB" w:rsidP="00453920">
      <w:pPr>
        <w:pStyle w:val="Odstavecseseznamem"/>
        <w:numPr>
          <w:ilvl w:val="0"/>
          <w:numId w:val="36"/>
        </w:numPr>
        <w:tabs>
          <w:tab w:val="left" w:pos="993"/>
          <w:tab w:val="right" w:pos="9070"/>
        </w:tabs>
        <w:ind w:left="993" w:hanging="426"/>
        <w:rPr>
          <w:rFonts w:ascii="Arial" w:hAnsi="Arial" w:cs="Arial"/>
          <w:lang w:val="x-none"/>
        </w:rPr>
      </w:pPr>
      <w:bookmarkStart w:id="16" w:name="_Ref376426038"/>
      <w:r w:rsidRPr="00453920">
        <w:rPr>
          <w:rFonts w:ascii="Arial" w:hAnsi="Arial" w:cs="Arial"/>
          <w:lang w:val="x-none"/>
        </w:rPr>
        <w:t>Termín dokončení stavebních prací</w:t>
      </w:r>
      <w:r w:rsidRPr="00453920">
        <w:rPr>
          <w:rFonts w:ascii="Arial" w:hAnsi="Arial" w:cs="Arial"/>
        </w:rPr>
        <w:t xml:space="preserve"> </w:t>
      </w:r>
      <w:bookmarkEnd w:id="16"/>
      <w:r w:rsidR="00453920" w:rsidRPr="00453920">
        <w:rPr>
          <w:rFonts w:ascii="Arial" w:hAnsi="Arial" w:cs="Arial"/>
        </w:rPr>
        <w:tab/>
      </w:r>
      <w:r w:rsidRPr="00453920">
        <w:rPr>
          <w:rFonts w:ascii="Arial" w:hAnsi="Arial" w:cs="Arial"/>
        </w:rPr>
        <w:t xml:space="preserve">  </w:t>
      </w:r>
      <w:r w:rsidRPr="00453920">
        <w:rPr>
          <w:rFonts w:ascii="Arial" w:hAnsi="Arial" w:cs="Arial"/>
          <w:b/>
          <w:bCs/>
        </w:rPr>
        <w:t>13</w:t>
      </w:r>
      <w:r w:rsidRPr="00453920">
        <w:rPr>
          <w:rFonts w:ascii="Arial" w:hAnsi="Arial" w:cs="Arial"/>
          <w:b/>
        </w:rPr>
        <w:t>. 11. 2020</w:t>
      </w:r>
    </w:p>
    <w:p w:rsidR="00703DCB" w:rsidRPr="00453920" w:rsidRDefault="00703DCB" w:rsidP="00703DCB">
      <w:pPr>
        <w:pStyle w:val="Odstavecseseznamem"/>
        <w:numPr>
          <w:ilvl w:val="0"/>
          <w:numId w:val="36"/>
        </w:numPr>
        <w:tabs>
          <w:tab w:val="left" w:pos="993"/>
          <w:tab w:val="right" w:pos="9070"/>
        </w:tabs>
        <w:ind w:left="993" w:hanging="426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>Termín předání a</w:t>
      </w:r>
      <w:r w:rsidRPr="00453920">
        <w:rPr>
          <w:rFonts w:ascii="Arial" w:hAnsi="Arial" w:cs="Arial"/>
        </w:rPr>
        <w:t xml:space="preserve"> </w:t>
      </w:r>
      <w:r w:rsidRPr="00453920">
        <w:rPr>
          <w:rFonts w:ascii="Arial" w:hAnsi="Arial" w:cs="Arial"/>
          <w:lang w:val="x-none"/>
        </w:rPr>
        <w:t>převzetí</w:t>
      </w:r>
      <w:r w:rsidRPr="00453920">
        <w:rPr>
          <w:rFonts w:ascii="Arial" w:hAnsi="Arial" w:cs="Arial"/>
        </w:rPr>
        <w:t xml:space="preserve"> </w:t>
      </w:r>
      <w:r w:rsidR="007F7A1C" w:rsidRPr="00453920">
        <w:rPr>
          <w:rFonts w:ascii="Arial" w:hAnsi="Arial" w:cs="Arial"/>
        </w:rPr>
        <w:t>stavby</w:t>
      </w:r>
      <w:r w:rsidRPr="00453920">
        <w:rPr>
          <w:rFonts w:ascii="Arial" w:hAnsi="Arial" w:cs="Arial"/>
        </w:rPr>
        <w:t>:</w:t>
      </w:r>
    </w:p>
    <w:p w:rsidR="00703DCB" w:rsidRPr="00453920" w:rsidRDefault="00703DCB" w:rsidP="00703DCB">
      <w:pPr>
        <w:pStyle w:val="Odstavecseseznamem"/>
        <w:tabs>
          <w:tab w:val="left" w:pos="993"/>
          <w:tab w:val="right" w:pos="9070"/>
        </w:tabs>
        <w:ind w:left="993" w:hanging="426"/>
        <w:rPr>
          <w:rFonts w:ascii="Arial" w:hAnsi="Arial" w:cs="Arial"/>
        </w:rPr>
      </w:pPr>
      <w:bookmarkStart w:id="17" w:name="_Ref376426040"/>
      <w:r w:rsidRPr="00453920">
        <w:rPr>
          <w:rFonts w:ascii="Arial" w:hAnsi="Arial" w:cs="Arial"/>
          <w:lang w:val="x-none"/>
        </w:rPr>
        <w:tab/>
        <w:t xml:space="preserve">(protokolární předání a převzetí řádně dokončeného </w:t>
      </w:r>
      <w:r w:rsidR="007F7A1C" w:rsidRPr="00453920">
        <w:rPr>
          <w:rFonts w:ascii="Arial" w:hAnsi="Arial" w:cs="Arial"/>
        </w:rPr>
        <w:t>stavby</w:t>
      </w:r>
      <w:bookmarkEnd w:id="17"/>
      <w:r w:rsidR="00453920" w:rsidRPr="00453920">
        <w:rPr>
          <w:rFonts w:ascii="Arial" w:hAnsi="Arial" w:cs="Arial"/>
        </w:rPr>
        <w:t>)</w:t>
      </w:r>
      <w:r w:rsidRPr="00453920">
        <w:rPr>
          <w:rFonts w:ascii="Arial" w:hAnsi="Arial" w:cs="Arial"/>
        </w:rPr>
        <w:t xml:space="preserve">  </w:t>
      </w:r>
      <w:r w:rsidRPr="00453920">
        <w:rPr>
          <w:rFonts w:ascii="Arial" w:hAnsi="Arial" w:cs="Arial"/>
        </w:rPr>
        <w:tab/>
      </w:r>
      <w:r w:rsidRPr="00453920">
        <w:rPr>
          <w:rFonts w:ascii="Arial" w:hAnsi="Arial" w:cs="Arial"/>
          <w:b/>
          <w:bCs/>
        </w:rPr>
        <w:t>3</w:t>
      </w:r>
      <w:r w:rsidR="003578B3" w:rsidRPr="00453920">
        <w:rPr>
          <w:rFonts w:ascii="Arial" w:hAnsi="Arial" w:cs="Arial"/>
          <w:b/>
          <w:bCs/>
        </w:rPr>
        <w:t>0</w:t>
      </w:r>
      <w:r w:rsidRPr="00453920">
        <w:rPr>
          <w:rFonts w:ascii="Arial" w:hAnsi="Arial" w:cs="Arial"/>
          <w:b/>
        </w:rPr>
        <w:t>. 11. 2020</w:t>
      </w:r>
    </w:p>
    <w:p w:rsidR="00703DCB" w:rsidRPr="00453920" w:rsidRDefault="00703DCB" w:rsidP="00703DCB">
      <w:pPr>
        <w:pStyle w:val="Odstavecseseznamem"/>
        <w:numPr>
          <w:ilvl w:val="0"/>
          <w:numId w:val="36"/>
        </w:numPr>
        <w:tabs>
          <w:tab w:val="left" w:pos="993"/>
          <w:tab w:val="right" w:pos="9070"/>
        </w:tabs>
        <w:ind w:left="993" w:hanging="426"/>
        <w:rPr>
          <w:rFonts w:ascii="Arial" w:hAnsi="Arial" w:cs="Arial"/>
          <w:lang w:val="x-none"/>
        </w:rPr>
      </w:pPr>
      <w:r w:rsidRPr="00453920">
        <w:rPr>
          <w:rFonts w:ascii="Arial" w:hAnsi="Arial" w:cs="Arial"/>
        </w:rPr>
        <w:t>Termíny plnění pro výsadbu doprovodné zeleně:</w:t>
      </w:r>
    </w:p>
    <w:p w:rsidR="00703DCB" w:rsidRPr="00453920" w:rsidRDefault="00703DCB" w:rsidP="00703DCB">
      <w:pPr>
        <w:pStyle w:val="Odstavecseseznamem"/>
        <w:tabs>
          <w:tab w:val="left" w:pos="993"/>
          <w:tab w:val="left" w:pos="3969"/>
          <w:tab w:val="left" w:pos="5245"/>
          <w:tab w:val="right" w:pos="9070"/>
        </w:tabs>
        <w:ind w:left="993" w:hanging="426"/>
        <w:rPr>
          <w:rFonts w:ascii="Arial" w:hAnsi="Arial" w:cs="Arial"/>
        </w:rPr>
      </w:pPr>
      <w:r w:rsidRPr="00453920">
        <w:rPr>
          <w:rFonts w:ascii="Arial" w:hAnsi="Arial" w:cs="Arial"/>
        </w:rPr>
        <w:tab/>
        <w:t>Termín provedení výsadby doprovodné zeleně:</w:t>
      </w:r>
      <w:r w:rsidRPr="00453920">
        <w:rPr>
          <w:rFonts w:ascii="Arial" w:hAnsi="Arial" w:cs="Arial"/>
        </w:rPr>
        <w:tab/>
      </w:r>
      <w:r w:rsidR="003578B3" w:rsidRPr="00453920">
        <w:rPr>
          <w:rFonts w:ascii="Arial" w:hAnsi="Arial" w:cs="Arial"/>
          <w:b/>
        </w:rPr>
        <w:t>6</w:t>
      </w:r>
      <w:r w:rsidRPr="00453920">
        <w:rPr>
          <w:rFonts w:ascii="Arial" w:hAnsi="Arial" w:cs="Arial"/>
          <w:b/>
        </w:rPr>
        <w:t>. 1</w:t>
      </w:r>
      <w:r w:rsidR="003578B3" w:rsidRPr="00453920">
        <w:rPr>
          <w:rFonts w:ascii="Arial" w:hAnsi="Arial" w:cs="Arial"/>
          <w:b/>
        </w:rPr>
        <w:t>1</w:t>
      </w:r>
      <w:r w:rsidRPr="00453920">
        <w:rPr>
          <w:rFonts w:ascii="Arial" w:hAnsi="Arial" w:cs="Arial"/>
          <w:b/>
        </w:rPr>
        <w:t>. 2020</w:t>
      </w:r>
    </w:p>
    <w:p w:rsidR="00703DCB" w:rsidRPr="00453920" w:rsidRDefault="00703DCB" w:rsidP="00703DCB">
      <w:pPr>
        <w:pStyle w:val="Odstavecseseznamem"/>
        <w:tabs>
          <w:tab w:val="left" w:pos="993"/>
          <w:tab w:val="left" w:pos="3969"/>
          <w:tab w:val="left" w:pos="7088"/>
          <w:tab w:val="right" w:pos="9070"/>
        </w:tabs>
        <w:ind w:left="993" w:hanging="426"/>
        <w:rPr>
          <w:rFonts w:ascii="Arial" w:hAnsi="Arial" w:cs="Arial"/>
        </w:rPr>
      </w:pPr>
      <w:r w:rsidRPr="00453920">
        <w:rPr>
          <w:rFonts w:ascii="Arial" w:hAnsi="Arial" w:cs="Arial"/>
        </w:rPr>
        <w:tab/>
        <w:t>Termíny provedení 3leté následné péče o doprovodnou zeleň:</w:t>
      </w:r>
    </w:p>
    <w:p w:rsidR="00703DCB" w:rsidRPr="00453920" w:rsidRDefault="00703DCB" w:rsidP="00703DCB">
      <w:pPr>
        <w:pStyle w:val="Odstavecseseznamem"/>
        <w:tabs>
          <w:tab w:val="right" w:pos="9070"/>
        </w:tabs>
        <w:ind w:left="1418"/>
        <w:rPr>
          <w:rFonts w:ascii="Arial" w:hAnsi="Arial" w:cs="Arial"/>
          <w:b/>
        </w:rPr>
      </w:pPr>
      <w:r w:rsidRPr="00453920">
        <w:rPr>
          <w:rFonts w:ascii="Arial" w:hAnsi="Arial" w:cs="Arial"/>
          <w:b/>
        </w:rPr>
        <w:tab/>
        <w:t xml:space="preserve">do 30. 6. </w:t>
      </w:r>
      <w:proofErr w:type="gramStart"/>
      <w:r w:rsidRPr="00453920">
        <w:rPr>
          <w:rFonts w:ascii="Arial" w:hAnsi="Arial" w:cs="Arial"/>
          <w:b/>
        </w:rPr>
        <w:t>2021,  do</w:t>
      </w:r>
      <w:proofErr w:type="gramEnd"/>
      <w:r w:rsidRPr="00453920">
        <w:rPr>
          <w:rFonts w:ascii="Arial" w:hAnsi="Arial" w:cs="Arial"/>
          <w:b/>
        </w:rPr>
        <w:t xml:space="preserve"> 29. 10. 2021</w:t>
      </w:r>
    </w:p>
    <w:p w:rsidR="00703DCB" w:rsidRPr="00453920" w:rsidRDefault="00703DCB" w:rsidP="00703DCB">
      <w:pPr>
        <w:pStyle w:val="Odstavecseseznamem"/>
        <w:tabs>
          <w:tab w:val="left" w:pos="426"/>
          <w:tab w:val="right" w:pos="9070"/>
        </w:tabs>
        <w:ind w:left="1418"/>
        <w:rPr>
          <w:rFonts w:ascii="Arial" w:hAnsi="Arial" w:cs="Arial"/>
          <w:b/>
        </w:rPr>
      </w:pPr>
      <w:r w:rsidRPr="00453920">
        <w:rPr>
          <w:rFonts w:ascii="Arial" w:hAnsi="Arial" w:cs="Arial"/>
          <w:b/>
        </w:rPr>
        <w:tab/>
        <w:t xml:space="preserve">do 30. 6. </w:t>
      </w:r>
      <w:proofErr w:type="gramStart"/>
      <w:r w:rsidRPr="00453920">
        <w:rPr>
          <w:rFonts w:ascii="Arial" w:hAnsi="Arial" w:cs="Arial"/>
          <w:b/>
        </w:rPr>
        <w:t>2022,  do</w:t>
      </w:r>
      <w:proofErr w:type="gramEnd"/>
      <w:r w:rsidRPr="00453920">
        <w:rPr>
          <w:rFonts w:ascii="Arial" w:hAnsi="Arial" w:cs="Arial"/>
          <w:b/>
        </w:rPr>
        <w:t xml:space="preserve"> 31. 10. 2022</w:t>
      </w:r>
    </w:p>
    <w:p w:rsidR="00703DCB" w:rsidRPr="00453920" w:rsidRDefault="00703DCB" w:rsidP="00703DCB">
      <w:pPr>
        <w:pStyle w:val="Odstavecseseznamem"/>
        <w:tabs>
          <w:tab w:val="left" w:pos="426"/>
          <w:tab w:val="right" w:pos="9070"/>
        </w:tabs>
        <w:ind w:left="1418"/>
        <w:rPr>
          <w:rFonts w:ascii="Arial" w:hAnsi="Arial" w:cs="Arial"/>
          <w:b/>
        </w:rPr>
      </w:pPr>
      <w:r w:rsidRPr="00453920">
        <w:rPr>
          <w:rFonts w:ascii="Arial" w:hAnsi="Arial" w:cs="Arial"/>
          <w:b/>
        </w:rPr>
        <w:tab/>
        <w:t xml:space="preserve">do 30. 6. </w:t>
      </w:r>
      <w:proofErr w:type="gramStart"/>
      <w:r w:rsidRPr="00453920">
        <w:rPr>
          <w:rFonts w:ascii="Arial" w:hAnsi="Arial" w:cs="Arial"/>
          <w:b/>
        </w:rPr>
        <w:t>2023,  do</w:t>
      </w:r>
      <w:proofErr w:type="gramEnd"/>
      <w:r w:rsidRPr="00453920">
        <w:rPr>
          <w:rFonts w:ascii="Arial" w:hAnsi="Arial" w:cs="Arial"/>
          <w:b/>
        </w:rPr>
        <w:t xml:space="preserve"> 31. 10. 2023</w:t>
      </w:r>
    </w:p>
    <w:p w:rsidR="00703DCB" w:rsidRDefault="007F7A1C" w:rsidP="00BF2383">
      <w:pPr>
        <w:pStyle w:val="Odstavecseseznamem"/>
        <w:tabs>
          <w:tab w:val="left" w:pos="993"/>
          <w:tab w:val="left" w:pos="3969"/>
          <w:tab w:val="left" w:pos="5245"/>
          <w:tab w:val="right" w:pos="9070"/>
        </w:tabs>
        <w:ind w:left="993" w:hanging="426"/>
        <w:rPr>
          <w:rFonts w:ascii="Arial" w:hAnsi="Arial" w:cs="Arial"/>
          <w:b/>
        </w:rPr>
      </w:pPr>
      <w:r w:rsidRPr="00453920">
        <w:rPr>
          <w:rFonts w:ascii="Arial" w:hAnsi="Arial" w:cs="Arial"/>
        </w:rPr>
        <w:tab/>
        <w:t>Termín předání výsadby doprovodné zeleně:</w:t>
      </w:r>
      <w:r w:rsidRPr="00453920">
        <w:rPr>
          <w:rFonts w:ascii="Arial" w:hAnsi="Arial" w:cs="Arial"/>
        </w:rPr>
        <w:tab/>
      </w:r>
      <w:r w:rsidRPr="00453920">
        <w:rPr>
          <w:rFonts w:ascii="Arial" w:hAnsi="Arial" w:cs="Arial"/>
          <w:b/>
        </w:rPr>
        <w:t>31. 10. 2023</w:t>
      </w:r>
    </w:p>
    <w:p w:rsidR="00BF2383" w:rsidRPr="00BF2383" w:rsidRDefault="00BF2383" w:rsidP="00BF2383">
      <w:pPr>
        <w:pStyle w:val="Odstavecseseznamem"/>
        <w:tabs>
          <w:tab w:val="left" w:pos="993"/>
          <w:tab w:val="left" w:pos="3969"/>
          <w:tab w:val="left" w:pos="5245"/>
          <w:tab w:val="right" w:pos="9070"/>
        </w:tabs>
        <w:ind w:left="993" w:hanging="426"/>
        <w:rPr>
          <w:rFonts w:ascii="Arial" w:hAnsi="Arial" w:cs="Arial"/>
        </w:rPr>
      </w:pPr>
    </w:p>
    <w:p w:rsidR="00703DCB" w:rsidRPr="00691E71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bookmarkStart w:id="18" w:name="_Ref376425258"/>
      <w:r w:rsidRPr="00691E71">
        <w:rPr>
          <w:rFonts w:ascii="Arial" w:hAnsi="Arial" w:cs="Arial"/>
          <w:lang w:val="x-none"/>
        </w:rPr>
        <w:t>Zhotovitel se dále zavazuje provést dílo v  termínech</w:t>
      </w:r>
      <w:r w:rsidRPr="00691E71" w:rsidDel="00FA550A">
        <w:rPr>
          <w:rFonts w:ascii="Arial" w:hAnsi="Arial" w:cs="Arial"/>
          <w:lang w:val="x-none"/>
        </w:rPr>
        <w:t xml:space="preserve"> </w:t>
      </w:r>
      <w:r w:rsidRPr="00691E71">
        <w:rPr>
          <w:rFonts w:ascii="Arial" w:hAnsi="Arial" w:cs="Arial"/>
          <w:lang w:val="x-none"/>
        </w:rPr>
        <w:t xml:space="preserve">uvedených v </w:t>
      </w:r>
      <w:bookmarkStart w:id="19" w:name="_Ref376374895"/>
      <w:r w:rsidRPr="00691E71">
        <w:rPr>
          <w:rFonts w:ascii="Arial" w:hAnsi="Arial" w:cs="Arial"/>
          <w:lang w:val="x-none"/>
        </w:rPr>
        <w:t>podrobném časovém harmonogramu postupu prací, je</w:t>
      </w:r>
      <w:r w:rsidRPr="00691E71">
        <w:rPr>
          <w:rFonts w:ascii="Arial" w:hAnsi="Arial" w:cs="Arial"/>
        </w:rPr>
        <w:t>n</w:t>
      </w:r>
      <w:r w:rsidRPr="00691E71">
        <w:rPr>
          <w:rFonts w:ascii="Arial" w:hAnsi="Arial" w:cs="Arial"/>
          <w:lang w:val="x-none"/>
        </w:rPr>
        <w:t xml:space="preserve">ž zhotovitel uvedl jako součást své nabídky a </w:t>
      </w:r>
      <w:r w:rsidRPr="00691E71">
        <w:rPr>
          <w:rFonts w:ascii="Arial" w:hAnsi="Arial" w:cs="Arial"/>
        </w:rPr>
        <w:t>který</w:t>
      </w:r>
      <w:r w:rsidRPr="00691E71">
        <w:rPr>
          <w:rFonts w:ascii="Arial" w:hAnsi="Arial" w:cs="Arial"/>
          <w:lang w:val="x-none"/>
        </w:rPr>
        <w:t xml:space="preserve"> je pro zhotovitele závazný. Tento </w:t>
      </w:r>
      <w:r w:rsidRPr="00691E71">
        <w:rPr>
          <w:rFonts w:ascii="Arial" w:hAnsi="Arial" w:cs="Arial"/>
        </w:rPr>
        <w:t>závazný</w:t>
      </w:r>
      <w:r w:rsidRPr="00691E71">
        <w:rPr>
          <w:rFonts w:ascii="Arial" w:hAnsi="Arial" w:cs="Arial"/>
          <w:lang w:val="x-none"/>
        </w:rPr>
        <w:t xml:space="preserve"> </w:t>
      </w:r>
      <w:r w:rsidRPr="00691E71">
        <w:rPr>
          <w:rFonts w:ascii="Arial" w:hAnsi="Arial" w:cs="Arial"/>
        </w:rPr>
        <w:t xml:space="preserve">podrobný </w:t>
      </w:r>
      <w:r w:rsidRPr="00691E71">
        <w:rPr>
          <w:rFonts w:ascii="Arial" w:hAnsi="Arial" w:cs="Arial"/>
          <w:lang w:val="x-none"/>
        </w:rPr>
        <w:t xml:space="preserve">harmonogram je nedílnou součástí této smlouvy jako její </w:t>
      </w:r>
      <w:r w:rsidRPr="00691E71">
        <w:rPr>
          <w:rFonts w:ascii="Arial" w:hAnsi="Arial" w:cs="Arial"/>
        </w:rPr>
        <w:t>P</w:t>
      </w:r>
      <w:proofErr w:type="spellStart"/>
      <w:r w:rsidRPr="00691E71">
        <w:rPr>
          <w:rFonts w:ascii="Arial" w:hAnsi="Arial" w:cs="Arial"/>
          <w:lang w:val="x-none"/>
        </w:rPr>
        <w:t>říloha</w:t>
      </w:r>
      <w:proofErr w:type="spellEnd"/>
      <w:r w:rsidRPr="00691E71">
        <w:rPr>
          <w:rFonts w:ascii="Arial" w:hAnsi="Arial" w:cs="Arial"/>
          <w:lang w:val="x-none"/>
        </w:rPr>
        <w:t xml:space="preserve"> č. </w:t>
      </w:r>
      <w:r w:rsidRPr="00691E71">
        <w:rPr>
          <w:rFonts w:ascii="Arial" w:hAnsi="Arial" w:cs="Arial"/>
        </w:rPr>
        <w:t>1</w:t>
      </w:r>
      <w:r w:rsidRPr="00691E71">
        <w:rPr>
          <w:rFonts w:ascii="Arial" w:hAnsi="Arial" w:cs="Arial"/>
          <w:lang w:val="x-none"/>
        </w:rPr>
        <w:t xml:space="preserve">. V návaznosti na tento podrobný časový harmonogram postupu prací se zhotovitel zavazuje dodržet tyto </w:t>
      </w:r>
      <w:r w:rsidRPr="00691E71">
        <w:rPr>
          <w:rFonts w:ascii="Arial" w:hAnsi="Arial" w:cs="Arial"/>
        </w:rPr>
        <w:t xml:space="preserve">uzlové </w:t>
      </w:r>
      <w:proofErr w:type="gramStart"/>
      <w:r w:rsidRPr="00691E71">
        <w:rPr>
          <w:rFonts w:ascii="Arial" w:hAnsi="Arial" w:cs="Arial"/>
        </w:rPr>
        <w:t>body</w:t>
      </w:r>
      <w:r>
        <w:rPr>
          <w:rFonts w:ascii="Arial" w:hAnsi="Arial" w:cs="Arial"/>
        </w:rPr>
        <w:t xml:space="preserve"> </w:t>
      </w:r>
      <w:r w:rsidRPr="00691E7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691E71">
        <w:rPr>
          <w:rFonts w:ascii="Arial" w:hAnsi="Arial" w:cs="Arial"/>
          <w:lang w:val="x-none"/>
        </w:rPr>
        <w:t>termíny</w:t>
      </w:r>
      <w:proofErr w:type="gramEnd"/>
      <w:r w:rsidRPr="00691E71">
        <w:rPr>
          <w:rFonts w:ascii="Arial" w:hAnsi="Arial" w:cs="Arial"/>
          <w:lang w:val="x-none"/>
        </w:rPr>
        <w:t xml:space="preserve"> jednotlivých fází stavby:</w:t>
      </w:r>
      <w:bookmarkEnd w:id="18"/>
      <w:bookmarkEnd w:id="19"/>
    </w:p>
    <w:p w:rsidR="00703DCB" w:rsidRDefault="00703DCB" w:rsidP="00703DCB">
      <w:pPr>
        <w:pStyle w:val="Odstavecseseznamem"/>
        <w:ind w:left="426"/>
        <w:jc w:val="both"/>
        <w:rPr>
          <w:rFonts w:ascii="Arial" w:hAnsi="Arial" w:cs="Arial"/>
        </w:rPr>
      </w:pPr>
      <w:r w:rsidRPr="008A2570">
        <w:rPr>
          <w:rFonts w:ascii="Arial" w:hAnsi="Arial" w:cs="Arial"/>
        </w:rPr>
        <w:t>Uzlové body – definované fáze výstavby díla či jen objektu:</w:t>
      </w:r>
    </w:p>
    <w:p w:rsidR="00703DCB" w:rsidRPr="00CD2F5D" w:rsidRDefault="00703DCB" w:rsidP="00703DCB">
      <w:pPr>
        <w:pStyle w:val="Odstavecseseznamem"/>
        <w:numPr>
          <w:ilvl w:val="0"/>
          <w:numId w:val="40"/>
        </w:numPr>
        <w:tabs>
          <w:tab w:val="left" w:pos="5670"/>
        </w:tabs>
        <w:ind w:left="993" w:hanging="284"/>
        <w:jc w:val="both"/>
        <w:rPr>
          <w:rFonts w:ascii="Arial" w:hAnsi="Arial" w:cs="Arial"/>
          <w:bCs/>
          <w:lang w:val="en-US"/>
        </w:rPr>
      </w:pPr>
      <w:proofErr w:type="spellStart"/>
      <w:r w:rsidRPr="00CD2F5D">
        <w:rPr>
          <w:rFonts w:ascii="Arial" w:hAnsi="Arial" w:cs="Arial"/>
          <w:bCs/>
          <w:lang w:val="en-US"/>
        </w:rPr>
        <w:t>dokončení</w:t>
      </w:r>
      <w:proofErr w:type="spellEnd"/>
      <w:r w:rsidRPr="00CD2F5D">
        <w:rPr>
          <w:rFonts w:ascii="Arial" w:hAnsi="Arial" w:cs="Arial"/>
          <w:bCs/>
          <w:lang w:val="en-US"/>
        </w:rPr>
        <w:t xml:space="preserve"> </w:t>
      </w:r>
      <w:proofErr w:type="spellStart"/>
      <w:r w:rsidRPr="00CD2F5D">
        <w:rPr>
          <w:rFonts w:ascii="Arial" w:hAnsi="Arial" w:cs="Arial"/>
          <w:bCs/>
          <w:lang w:val="en-US"/>
        </w:rPr>
        <w:t>finální</w:t>
      </w:r>
      <w:proofErr w:type="spellEnd"/>
      <w:r w:rsidRPr="00CD2F5D">
        <w:rPr>
          <w:rFonts w:ascii="Arial" w:hAnsi="Arial" w:cs="Arial"/>
          <w:bCs/>
          <w:lang w:val="en-US"/>
        </w:rPr>
        <w:t xml:space="preserve"> </w:t>
      </w:r>
      <w:proofErr w:type="spellStart"/>
      <w:r w:rsidRPr="00CD2F5D">
        <w:rPr>
          <w:rFonts w:ascii="Arial" w:hAnsi="Arial" w:cs="Arial"/>
          <w:bCs/>
          <w:lang w:val="en-US"/>
        </w:rPr>
        <w:t>úpravy</w:t>
      </w:r>
      <w:proofErr w:type="spellEnd"/>
      <w:r w:rsidRPr="00CD2F5D">
        <w:rPr>
          <w:rFonts w:ascii="Arial" w:hAnsi="Arial" w:cs="Arial"/>
          <w:bCs/>
          <w:lang w:val="en-US"/>
        </w:rPr>
        <w:t xml:space="preserve"> </w:t>
      </w:r>
      <w:proofErr w:type="spellStart"/>
      <w:r w:rsidRPr="00CD2F5D">
        <w:rPr>
          <w:rFonts w:ascii="Arial" w:hAnsi="Arial" w:cs="Arial"/>
          <w:bCs/>
          <w:lang w:val="en-US"/>
        </w:rPr>
        <w:t>vozovky</w:t>
      </w:r>
      <w:proofErr w:type="spellEnd"/>
      <w:r w:rsidRPr="00CD2F5D">
        <w:rPr>
          <w:rFonts w:ascii="Arial" w:hAnsi="Arial" w:cs="Arial"/>
          <w:bCs/>
          <w:lang w:val="en-US"/>
        </w:rPr>
        <w:t xml:space="preserve"> </w:t>
      </w:r>
      <w:r w:rsidRPr="00CD2F5D">
        <w:rPr>
          <w:rFonts w:ascii="Arial" w:hAnsi="Arial" w:cs="Arial"/>
          <w:bCs/>
          <w:lang w:val="en-US"/>
        </w:rPr>
        <w:tab/>
        <w:t xml:space="preserve">- </w:t>
      </w:r>
      <w:proofErr w:type="spellStart"/>
      <w:r w:rsidRPr="00CD2F5D">
        <w:rPr>
          <w:rFonts w:ascii="Arial" w:hAnsi="Arial" w:cs="Arial"/>
          <w:bCs/>
          <w:lang w:val="en-US"/>
        </w:rPr>
        <w:t>termín</w:t>
      </w:r>
      <w:proofErr w:type="spellEnd"/>
      <w:r w:rsidRPr="00CD2F5D">
        <w:rPr>
          <w:rFonts w:ascii="Arial" w:hAnsi="Arial" w:cs="Arial"/>
          <w:bCs/>
          <w:lang w:val="en-US"/>
        </w:rPr>
        <w:t xml:space="preserve"> </w:t>
      </w:r>
      <w:proofErr w:type="spellStart"/>
      <w:r w:rsidRPr="00CD2F5D">
        <w:rPr>
          <w:rFonts w:ascii="Arial" w:hAnsi="Arial" w:cs="Arial"/>
          <w:bCs/>
          <w:lang w:val="en-US"/>
        </w:rPr>
        <w:t>plnění</w:t>
      </w:r>
      <w:proofErr w:type="spellEnd"/>
      <w:r w:rsidRPr="00CD2F5D">
        <w:rPr>
          <w:rFonts w:ascii="Arial" w:hAnsi="Arial" w:cs="Arial"/>
          <w:bCs/>
          <w:lang w:val="en-US"/>
        </w:rPr>
        <w:t xml:space="preserve"> do</w:t>
      </w:r>
      <w:r w:rsidRPr="00CD2F5D">
        <w:rPr>
          <w:rFonts w:ascii="Arial" w:hAnsi="Arial" w:cs="Arial"/>
        </w:rPr>
        <w:t xml:space="preserve">: </w:t>
      </w:r>
      <w:proofErr w:type="gramStart"/>
      <w:r w:rsidRPr="00CD2F5D">
        <w:rPr>
          <w:rFonts w:ascii="Arial" w:hAnsi="Arial" w:cs="Arial"/>
        </w:rPr>
        <w:tab/>
      </w:r>
      <w:r w:rsidR="00B66358">
        <w:rPr>
          <w:rFonts w:ascii="Arial" w:hAnsi="Arial" w:cs="Arial"/>
        </w:rPr>
        <w:t xml:space="preserve">  </w:t>
      </w:r>
      <w:r w:rsidR="00B66358">
        <w:rPr>
          <w:rFonts w:ascii="Arial" w:hAnsi="Arial" w:cs="Arial"/>
          <w:b/>
          <w:bCs/>
        </w:rPr>
        <w:t>6</w:t>
      </w:r>
      <w:proofErr w:type="gramEnd"/>
      <w:r w:rsidRPr="00B736AE">
        <w:rPr>
          <w:rFonts w:ascii="Arial" w:hAnsi="Arial" w:cs="Arial"/>
          <w:b/>
          <w:bCs/>
        </w:rPr>
        <w:t>.</w:t>
      </w:r>
      <w:r w:rsidRPr="00CD2F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  <w:r w:rsidR="003578B3">
        <w:rPr>
          <w:rFonts w:ascii="Arial" w:hAnsi="Arial" w:cs="Arial"/>
          <w:b/>
        </w:rPr>
        <w:t>1</w:t>
      </w:r>
      <w:r w:rsidRPr="00CD2F5D">
        <w:rPr>
          <w:rFonts w:ascii="Arial" w:hAnsi="Arial" w:cs="Arial"/>
          <w:b/>
        </w:rPr>
        <w:t>. 2020</w:t>
      </w:r>
    </w:p>
    <w:p w:rsidR="00703DCB" w:rsidRPr="00CE491B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CE491B">
        <w:rPr>
          <w:rFonts w:ascii="Arial" w:hAnsi="Arial" w:cs="Arial"/>
        </w:rPr>
        <w:t>Žádost o kolaudaci podává u stavebního nebo speciálního úřadu objednatel, na základě písemného oznámení zhotovitele, že stavební práce jsou dokončeny a stavba je připravena ke kolaudačnímu řízení.</w:t>
      </w:r>
    </w:p>
    <w:p w:rsidR="00703DCB" w:rsidRPr="00453920" w:rsidRDefault="00703DCB" w:rsidP="00703DCB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i/>
        </w:rPr>
      </w:pPr>
      <w:r w:rsidRPr="00453920">
        <w:rPr>
          <w:rFonts w:ascii="Arial" w:hAnsi="Arial" w:cs="Arial"/>
          <w:lang w:val="x-none"/>
        </w:rPr>
        <w:t xml:space="preserve">Dílo zhotovitel předává objednateli po </w:t>
      </w:r>
      <w:r w:rsidR="00665EC7" w:rsidRPr="00453920">
        <w:rPr>
          <w:rFonts w:ascii="Arial" w:hAnsi="Arial" w:cs="Arial"/>
        </w:rPr>
        <w:t xml:space="preserve">dokončení stavby. </w:t>
      </w:r>
    </w:p>
    <w:p w:rsidR="00453920" w:rsidRPr="00453920" w:rsidRDefault="00453920" w:rsidP="00453920">
      <w:pPr>
        <w:pStyle w:val="Odstavecseseznamem"/>
        <w:ind w:left="426"/>
        <w:jc w:val="both"/>
        <w:rPr>
          <w:rFonts w:ascii="Arial" w:hAnsi="Arial" w:cs="Arial"/>
          <w:i/>
        </w:rPr>
      </w:pPr>
    </w:p>
    <w:p w:rsidR="00703DCB" w:rsidRPr="00E30A81" w:rsidRDefault="00703DCB" w:rsidP="00703DCB">
      <w:pPr>
        <w:jc w:val="center"/>
        <w:rPr>
          <w:rFonts w:ascii="Arial" w:hAnsi="Arial" w:cs="Arial"/>
          <w:b/>
        </w:rPr>
      </w:pPr>
      <w:r w:rsidRPr="00E30A81">
        <w:rPr>
          <w:rFonts w:ascii="Arial" w:hAnsi="Arial" w:cs="Arial"/>
          <w:b/>
          <w:u w:val="single"/>
        </w:rPr>
        <w:t>Čl.</w:t>
      </w:r>
      <w:r>
        <w:rPr>
          <w:rFonts w:ascii="Arial" w:hAnsi="Arial" w:cs="Arial"/>
          <w:b/>
          <w:u w:val="single"/>
        </w:rPr>
        <w:t xml:space="preserve"> </w:t>
      </w:r>
      <w:r w:rsidRPr="00E30A81">
        <w:rPr>
          <w:rFonts w:ascii="Arial" w:hAnsi="Arial" w:cs="Arial"/>
          <w:b/>
          <w:u w:val="single"/>
        </w:rPr>
        <w:t>VI</w:t>
      </w:r>
      <w:r>
        <w:rPr>
          <w:rFonts w:ascii="Arial" w:hAnsi="Arial" w:cs="Arial"/>
          <w:b/>
          <w:u w:val="single"/>
        </w:rPr>
        <w:t xml:space="preserve">  </w:t>
      </w:r>
      <w:r w:rsidRPr="00E30A81">
        <w:rPr>
          <w:rFonts w:ascii="Arial" w:hAnsi="Arial" w:cs="Arial"/>
          <w:b/>
          <w:u w:val="single"/>
        </w:rPr>
        <w:t xml:space="preserve"> Povinnosti objednatele</w:t>
      </w:r>
    </w:p>
    <w:p w:rsidR="00703DCB" w:rsidRPr="00E30A81" w:rsidRDefault="00703DCB" w:rsidP="00703DCB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předá zhotoviteli staveniště, jak je vymezeno v</w:t>
      </w:r>
      <w:r>
        <w:rPr>
          <w:rFonts w:ascii="Arial" w:hAnsi="Arial" w:cs="Arial"/>
          <w:lang w:val="x-none"/>
        </w:rPr>
        <w:t> </w:t>
      </w:r>
      <w:r>
        <w:rPr>
          <w:rFonts w:ascii="Arial" w:hAnsi="Arial" w:cs="Arial"/>
        </w:rPr>
        <w:t>Příloze č. 1</w:t>
      </w:r>
      <w:r w:rsidRPr="00E30A81">
        <w:rPr>
          <w:rFonts w:ascii="Arial" w:hAnsi="Arial" w:cs="Arial"/>
          <w:lang w:val="x-none"/>
        </w:rPr>
        <w:t xml:space="preserve"> této smlouv</w:t>
      </w:r>
      <w:r>
        <w:rPr>
          <w:rFonts w:ascii="Arial" w:hAnsi="Arial" w:cs="Arial"/>
        </w:rPr>
        <w:t>y</w:t>
      </w:r>
      <w:r w:rsidRPr="00E30A81">
        <w:rPr>
          <w:rFonts w:ascii="Arial" w:hAnsi="Arial" w:cs="Arial"/>
          <w:lang w:val="x-none"/>
        </w:rPr>
        <w:t>, vyklizené a prosté práv třetích stran, o čemž bude proveden zápis.</w:t>
      </w:r>
    </w:p>
    <w:p w:rsidR="00703DCB" w:rsidRPr="00E30A81" w:rsidRDefault="00703DCB" w:rsidP="00703DCB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se na vyzvání zhotovitele zúčastní prohlídky dokončených a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  <w:lang w:val="x-none"/>
        </w:rPr>
        <w:t>v budoucnosti nepřístupných prací a konstrukcí před zakrytím. Vyzván k tomu bude zhotovitelem nejméně 5 pracovních dnů předem. O provedené prohlídce bude učiněn zápis do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  <w:lang w:val="x-none"/>
        </w:rPr>
        <w:t xml:space="preserve">stavebního deníku technickým dozorem. </w:t>
      </w:r>
    </w:p>
    <w:p w:rsidR="00703DCB" w:rsidRPr="00E30A81" w:rsidRDefault="00703DCB" w:rsidP="00703DCB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zajistí technický dozor</w:t>
      </w:r>
      <w:r w:rsidRPr="00E30A81">
        <w:rPr>
          <w:rFonts w:ascii="Arial" w:hAnsi="Arial" w:cs="Arial"/>
        </w:rPr>
        <w:t xml:space="preserve"> stavebníka</w:t>
      </w:r>
      <w:r w:rsidRPr="00E30A81">
        <w:rPr>
          <w:rFonts w:ascii="Arial" w:hAnsi="Arial" w:cs="Arial"/>
          <w:lang w:val="x-none"/>
        </w:rPr>
        <w:t xml:space="preserve"> a autorský dozor</w:t>
      </w:r>
      <w:r w:rsidRPr="00E30A81">
        <w:rPr>
          <w:rFonts w:ascii="Arial" w:hAnsi="Arial" w:cs="Arial"/>
        </w:rPr>
        <w:t xml:space="preserve">, případně koordinátora bezpečnosti a ochrany zdraví při práci (dále jen </w:t>
      </w:r>
      <w:r>
        <w:rPr>
          <w:rFonts w:ascii="Arial" w:hAnsi="Arial" w:cs="Arial"/>
        </w:rPr>
        <w:t>„</w:t>
      </w:r>
      <w:r w:rsidRPr="00E30A81">
        <w:rPr>
          <w:rFonts w:ascii="Arial" w:hAnsi="Arial" w:cs="Arial"/>
        </w:rPr>
        <w:t>BOZP</w:t>
      </w:r>
      <w:r>
        <w:rPr>
          <w:rFonts w:ascii="Arial" w:hAnsi="Arial" w:cs="Arial"/>
        </w:rPr>
        <w:t>“</w:t>
      </w:r>
      <w:r w:rsidRPr="00E30A81">
        <w:rPr>
          <w:rFonts w:ascii="Arial" w:hAnsi="Arial" w:cs="Arial"/>
        </w:rPr>
        <w:t>)</w:t>
      </w:r>
      <w:r w:rsidRPr="00E30A81">
        <w:rPr>
          <w:rFonts w:ascii="Arial" w:hAnsi="Arial" w:cs="Arial"/>
          <w:lang w:val="x-none"/>
        </w:rPr>
        <w:t>. Objednatel, technický dozor</w:t>
      </w:r>
      <w:r w:rsidRPr="00E30A81">
        <w:rPr>
          <w:rFonts w:ascii="Arial" w:hAnsi="Arial" w:cs="Arial"/>
        </w:rPr>
        <w:t xml:space="preserve"> </w:t>
      </w:r>
      <w:r w:rsidRPr="00E30A81">
        <w:rPr>
          <w:rFonts w:ascii="Arial" w:hAnsi="Arial" w:cs="Arial"/>
        </w:rPr>
        <w:lastRenderedPageBreak/>
        <w:t>stavebníka,</w:t>
      </w:r>
      <w:r w:rsidRPr="00E30A81">
        <w:rPr>
          <w:rFonts w:ascii="Arial" w:hAnsi="Arial" w:cs="Arial"/>
          <w:lang w:val="x-none"/>
        </w:rPr>
        <w:t xml:space="preserve"> autorský dozor </w:t>
      </w:r>
      <w:r w:rsidRPr="00E30A81">
        <w:rPr>
          <w:rFonts w:ascii="Arial" w:hAnsi="Arial" w:cs="Arial"/>
        </w:rPr>
        <w:t xml:space="preserve">a koordinátor BOZP </w:t>
      </w:r>
      <w:r w:rsidRPr="00E30A81">
        <w:rPr>
          <w:rFonts w:ascii="Arial" w:hAnsi="Arial" w:cs="Arial"/>
          <w:lang w:val="x-none"/>
        </w:rPr>
        <w:t>jsou oprávněni kontrolovat provádění stavebních prací a provádět zápisy do stavebního deníku.</w:t>
      </w:r>
    </w:p>
    <w:p w:rsidR="00703DCB" w:rsidRPr="00E30A81" w:rsidRDefault="00703DCB" w:rsidP="00703DCB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</w:rPr>
        <w:t>Objednatel, popřípadě jím určený technický dozor stavebníka, organizuje kontrolní dny stavby. Jejich četnost je závislá na složitosti stavby, časovém harmonogramu, na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>postupu provádění prací, na potřebě zajistit koordinaci prováděných prací se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>zhotovitelem a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>podzhotovitelem, kteří působí současně na stavbě, a v závislosti na</w:t>
      </w:r>
      <w:r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 xml:space="preserve">důležitosti projednávaných úkolů a z nich vyplývajících povinností jednotlivých účastníků výstavby. Projednávané úkoly se zaznamenávají do zápisu z kontrolního dne.  </w:t>
      </w:r>
    </w:p>
    <w:p w:rsidR="00703DCB" w:rsidRDefault="00703DCB" w:rsidP="00703DCB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:rsidR="00703DCB" w:rsidRDefault="00703DCB" w:rsidP="00703DCB">
      <w:pPr>
        <w:pStyle w:val="Odstavecseseznamem"/>
        <w:jc w:val="both"/>
        <w:rPr>
          <w:rFonts w:ascii="Arial" w:hAnsi="Arial" w:cs="Arial"/>
        </w:rPr>
      </w:pPr>
    </w:p>
    <w:p w:rsidR="00703DCB" w:rsidRPr="002C550C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2C550C">
        <w:rPr>
          <w:rFonts w:ascii="Arial" w:hAnsi="Arial" w:cs="Arial"/>
          <w:b/>
          <w:u w:val="single"/>
        </w:rPr>
        <w:t xml:space="preserve">Čl. VII  </w:t>
      </w:r>
      <w:r>
        <w:rPr>
          <w:rFonts w:ascii="Arial" w:hAnsi="Arial" w:cs="Arial"/>
          <w:b/>
          <w:u w:val="single"/>
        </w:rPr>
        <w:t xml:space="preserve"> </w:t>
      </w:r>
      <w:r w:rsidRPr="002C550C">
        <w:rPr>
          <w:rFonts w:ascii="Arial" w:hAnsi="Arial" w:cs="Arial"/>
          <w:b/>
          <w:u w:val="single"/>
        </w:rPr>
        <w:t>Povinnosti zhotovitele</w:t>
      </w:r>
    </w:p>
    <w:p w:rsidR="00703DCB" w:rsidRPr="002C550C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Zhotovitel </w:t>
      </w:r>
      <w:r w:rsidRPr="002C550C">
        <w:rPr>
          <w:rFonts w:ascii="Arial" w:hAnsi="Arial" w:cs="Arial"/>
        </w:rPr>
        <w:t>je povinen</w:t>
      </w:r>
      <w:r w:rsidRPr="002C550C">
        <w:rPr>
          <w:rFonts w:ascii="Arial" w:hAnsi="Arial" w:cs="Arial"/>
          <w:lang w:val="x-none"/>
        </w:rPr>
        <w:t xml:space="preserve"> vést stavební deník v rozsahu vyhlášky č. 499/2006 Sb. o</w:t>
      </w:r>
      <w:r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dokumentaci staveb</w:t>
      </w:r>
      <w:r w:rsidRPr="002C550C">
        <w:rPr>
          <w:rFonts w:ascii="Arial" w:hAnsi="Arial" w:cs="Arial"/>
        </w:rPr>
        <w:t>,</w:t>
      </w:r>
      <w:bookmarkStart w:id="20" w:name="_Hlk16773357"/>
      <w:r w:rsidRPr="002C550C">
        <w:rPr>
          <w:rFonts w:ascii="Arial" w:hAnsi="Arial" w:cs="Arial"/>
        </w:rPr>
        <w:t xml:space="preserve"> ve znění pozdějších předpisů (dále jen „vyhláška č. 499/2006 Sb.“)</w:t>
      </w:r>
      <w:r w:rsidRPr="002C550C">
        <w:rPr>
          <w:rFonts w:ascii="Arial" w:hAnsi="Arial" w:cs="Arial"/>
          <w:lang w:val="x-none"/>
        </w:rPr>
        <w:t xml:space="preserve">. </w:t>
      </w:r>
      <w:bookmarkEnd w:id="20"/>
      <w:r w:rsidRPr="00211506">
        <w:rPr>
          <w:rFonts w:ascii="Arial" w:hAnsi="Arial" w:cs="Arial"/>
          <w:lang w:val="x-none"/>
        </w:rPr>
        <w:t>Do stavebního deníku se zapisují všechny skutečnosti rozhodné pro plnění smlouvy.</w:t>
      </w:r>
      <w:r w:rsidRPr="00211506">
        <w:rPr>
          <w:rFonts w:ascii="Arial" w:hAnsi="Arial" w:cs="Arial"/>
        </w:rPr>
        <w:t xml:space="preserve"> Zhotovitel je povinen vést ve stavebním deníku záznamy o stavebních pracích, které provádí sám nebo jeho dodavatelé ode dne, kdy byly tyto práce na</w:t>
      </w:r>
      <w:r>
        <w:rPr>
          <w:rFonts w:ascii="Arial" w:hAnsi="Arial" w:cs="Arial"/>
        </w:rPr>
        <w:t> </w:t>
      </w:r>
      <w:r w:rsidRPr="00211506">
        <w:rPr>
          <w:rFonts w:ascii="Arial" w:hAnsi="Arial" w:cs="Arial"/>
        </w:rPr>
        <w:t>staveništi zahájeny. Povinnost vést stavební deník končí dnem odstranění vad a</w:t>
      </w:r>
      <w:r>
        <w:rPr>
          <w:rFonts w:ascii="Arial" w:hAnsi="Arial" w:cs="Arial"/>
        </w:rPr>
        <w:t> </w:t>
      </w:r>
      <w:r w:rsidRPr="00211506">
        <w:rPr>
          <w:rFonts w:ascii="Arial" w:hAnsi="Arial" w:cs="Arial"/>
        </w:rPr>
        <w:t>nedodělků z přejímacího řízení nebo vydáním kolaudačního souhlasu</w:t>
      </w:r>
      <w:r>
        <w:rPr>
          <w:rFonts w:ascii="Arial" w:hAnsi="Arial" w:cs="Arial"/>
        </w:rPr>
        <w:t>/rozhodnutí</w:t>
      </w:r>
      <w:r w:rsidRPr="00211506">
        <w:rPr>
          <w:rFonts w:ascii="Arial" w:hAnsi="Arial" w:cs="Arial"/>
        </w:rPr>
        <w:t xml:space="preserve"> (rozhodující je okolnost, která nastane dříve)</w:t>
      </w:r>
      <w:r w:rsidRPr="002C550C">
        <w:rPr>
          <w:rFonts w:ascii="Arial" w:hAnsi="Arial" w:cs="Arial"/>
        </w:rPr>
        <w:t>.</w:t>
      </w:r>
      <w:r w:rsidRPr="002C550C">
        <w:rPr>
          <w:rFonts w:ascii="Arial" w:hAnsi="Arial" w:cs="Arial"/>
          <w:lang w:val="x-none"/>
        </w:rPr>
        <w:t xml:space="preserve"> </w:t>
      </w:r>
    </w:p>
    <w:p w:rsidR="00703DCB" w:rsidRPr="002C550C" w:rsidRDefault="00703DCB" w:rsidP="00703DCB">
      <w:pPr>
        <w:pStyle w:val="Odstavecseseznamem"/>
        <w:numPr>
          <w:ilvl w:val="0"/>
          <w:numId w:val="16"/>
        </w:numPr>
        <w:ind w:left="426" w:hanging="426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Zhotovitel se zavazuje na staveništi - pracovišti: </w:t>
      </w:r>
    </w:p>
    <w:p w:rsidR="00703DCB" w:rsidRPr="002C550C" w:rsidRDefault="00703DCB" w:rsidP="00703DCB">
      <w:pPr>
        <w:pStyle w:val="Odstavecseseznamem"/>
        <w:numPr>
          <w:ilvl w:val="1"/>
          <w:numId w:val="16"/>
        </w:numPr>
        <w:ind w:left="993" w:hanging="284"/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Pr="002C550C">
        <w:rPr>
          <w:rFonts w:ascii="Arial" w:hAnsi="Arial" w:cs="Arial"/>
        </w:rPr>
        <w:t>;</w:t>
      </w:r>
      <w:r w:rsidRPr="002C550C">
        <w:rPr>
          <w:rFonts w:ascii="Arial" w:hAnsi="Arial" w:cs="Arial"/>
          <w:lang w:val="x-none"/>
        </w:rPr>
        <w:t xml:space="preserve"> </w:t>
      </w:r>
    </w:p>
    <w:p w:rsidR="00703DCB" w:rsidRPr="002C550C" w:rsidRDefault="00703DCB" w:rsidP="00703DCB">
      <w:pPr>
        <w:pStyle w:val="Odstavecseseznamem"/>
        <w:numPr>
          <w:ilvl w:val="1"/>
          <w:numId w:val="16"/>
        </w:numPr>
        <w:ind w:left="993" w:hanging="284"/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zodpovídat za dodržování předpisu o bezpečnosti práce a technických zařízení na</w:t>
      </w:r>
      <w:r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staveništi dle nařízení vlády č. 591/2006 Sb., o bližších minimálních požadavcích na bezpečnost a ochranu zdraví při práci na</w:t>
      </w:r>
      <w:r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staveništích</w:t>
      </w:r>
      <w:r w:rsidRPr="002C550C">
        <w:rPr>
          <w:rFonts w:ascii="Arial" w:hAnsi="Arial" w:cs="Arial"/>
        </w:rPr>
        <w:t>, ve znění pozdějších předpisů;</w:t>
      </w:r>
      <w:r w:rsidRPr="002C550C">
        <w:rPr>
          <w:rFonts w:ascii="Arial" w:hAnsi="Arial" w:cs="Arial"/>
          <w:lang w:val="x-none"/>
        </w:rPr>
        <w:t xml:space="preserve"> </w:t>
      </w:r>
    </w:p>
    <w:p w:rsidR="00703DCB" w:rsidRPr="002C550C" w:rsidRDefault="00703DCB" w:rsidP="00703DCB">
      <w:pPr>
        <w:pStyle w:val="Odstavecseseznamem"/>
        <w:numPr>
          <w:ilvl w:val="1"/>
          <w:numId w:val="16"/>
        </w:numPr>
        <w:ind w:left="993" w:hanging="284"/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zodpovídat za čistotu veřejných komunikací v případě vlastního provozu na</w:t>
      </w:r>
      <w:r w:rsidRPr="002C550C"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nich</w:t>
      </w:r>
      <w:r w:rsidRPr="002C550C">
        <w:rPr>
          <w:rFonts w:ascii="Arial" w:hAnsi="Arial" w:cs="Arial"/>
        </w:rPr>
        <w:t>;</w:t>
      </w:r>
    </w:p>
    <w:p w:rsidR="00703DCB" w:rsidRPr="002C550C" w:rsidRDefault="00703DCB" w:rsidP="00703DCB">
      <w:pPr>
        <w:pStyle w:val="Odstavecseseznamem"/>
        <w:numPr>
          <w:ilvl w:val="1"/>
          <w:numId w:val="16"/>
        </w:numPr>
        <w:ind w:left="993" w:hanging="284"/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zajistit na stavbě v souladu s </w:t>
      </w:r>
      <w:proofErr w:type="spellStart"/>
      <w:r w:rsidRPr="002C550C">
        <w:rPr>
          <w:rFonts w:ascii="Arial" w:hAnsi="Arial" w:cs="Arial"/>
          <w:lang w:val="x-none"/>
        </w:rPr>
        <w:t>ust</w:t>
      </w:r>
      <w:proofErr w:type="spellEnd"/>
      <w:r w:rsidRPr="002C550C">
        <w:rPr>
          <w:rFonts w:ascii="Arial" w:hAnsi="Arial" w:cs="Arial"/>
          <w:lang w:val="x-none"/>
        </w:rPr>
        <w:t xml:space="preserve">. § 153 </w:t>
      </w:r>
      <w:r w:rsidRPr="002C550C">
        <w:rPr>
          <w:rFonts w:ascii="Arial" w:hAnsi="Arial" w:cs="Arial"/>
        </w:rPr>
        <w:t xml:space="preserve">stavebního </w:t>
      </w:r>
      <w:r w:rsidRPr="002C550C">
        <w:rPr>
          <w:rFonts w:ascii="Arial" w:hAnsi="Arial" w:cs="Arial"/>
          <w:lang w:val="x-none"/>
        </w:rPr>
        <w:t xml:space="preserve">zákona </w:t>
      </w:r>
      <w:r w:rsidRPr="002C550C">
        <w:rPr>
          <w:rFonts w:ascii="Arial" w:hAnsi="Arial" w:cs="Arial"/>
        </w:rPr>
        <w:t xml:space="preserve">a </w:t>
      </w:r>
      <w:r w:rsidRPr="002C550C">
        <w:rPr>
          <w:rFonts w:ascii="Arial" w:hAnsi="Arial" w:cs="Arial"/>
          <w:lang w:val="x-none"/>
        </w:rPr>
        <w:t>s odkazem na</w:t>
      </w:r>
      <w:r w:rsidRPr="002C550C">
        <w:rPr>
          <w:rFonts w:ascii="Arial" w:hAnsi="Arial" w:cs="Arial"/>
        </w:rPr>
        <w:t> d</w:t>
      </w:r>
      <w:proofErr w:type="spellStart"/>
      <w:r w:rsidRPr="002C550C">
        <w:rPr>
          <w:rFonts w:ascii="Arial" w:hAnsi="Arial" w:cs="Arial"/>
          <w:lang w:val="x-none"/>
        </w:rPr>
        <w:t>alší</w:t>
      </w:r>
      <w:proofErr w:type="spellEnd"/>
      <w:r w:rsidRPr="002C550C">
        <w:rPr>
          <w:rFonts w:ascii="Arial" w:hAnsi="Arial" w:cs="Arial"/>
          <w:lang w:val="x-none"/>
        </w:rPr>
        <w:t xml:space="preserve"> související předpisy stavbyvedoucího, přičemž tato osoba musí splňovat podmínky stanovené v zákoně č. 360/1992 Sb., o výkonu povolání autorizovaných architektů a o výkonu povolání autorizovaných inženýrů a</w:t>
      </w:r>
      <w:r w:rsidRPr="002C550C"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techniků činných ve výstavbě, ve</w:t>
      </w:r>
      <w:r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znění pozdějších předpisů.</w:t>
      </w:r>
    </w:p>
    <w:p w:rsidR="00703DCB" w:rsidRPr="007C6B9E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:rsidR="00703DCB" w:rsidRPr="007C6B9E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 xml:space="preserve">Zařízení staveniště si </w:t>
      </w:r>
      <w:r w:rsidRPr="007C6B9E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7C6B9E">
        <w:rPr>
          <w:rFonts w:ascii="Arial" w:hAnsi="Arial" w:cs="Arial"/>
          <w:lang w:val="x-none"/>
        </w:rPr>
        <w:t>. Cena zařízení, vybudování, provozu a likvidace staveniště je součástí smluvní ceny.</w:t>
      </w:r>
    </w:p>
    <w:p w:rsidR="00703DCB" w:rsidRPr="007C6B9E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</w:t>
      </w:r>
      <w:r>
        <w:rPr>
          <w:rFonts w:ascii="Arial" w:hAnsi="Arial" w:cs="Arial"/>
        </w:rPr>
        <w:t> </w:t>
      </w:r>
      <w:r w:rsidRPr="007C6B9E">
        <w:rPr>
          <w:rFonts w:ascii="Arial" w:hAnsi="Arial" w:cs="Arial"/>
          <w:lang w:val="x-none"/>
        </w:rPr>
        <w:t>2595 občanského zákoníku tímto nejsou dotčena.</w:t>
      </w:r>
    </w:p>
    <w:p w:rsidR="00703DCB" w:rsidRPr="00555651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555651">
        <w:rPr>
          <w:rFonts w:ascii="Arial" w:hAnsi="Arial" w:cs="Arial"/>
          <w:lang w:val="x-none"/>
        </w:rPr>
        <w:t xml:space="preserve">Zhotovitel je povinen umožnit výkon technického dozoru </w:t>
      </w:r>
      <w:r w:rsidRPr="00555651">
        <w:rPr>
          <w:rFonts w:ascii="Arial" w:hAnsi="Arial" w:cs="Arial"/>
        </w:rPr>
        <w:t>stavebníka,</w:t>
      </w:r>
      <w:r w:rsidRPr="00555651">
        <w:rPr>
          <w:rFonts w:ascii="Arial" w:hAnsi="Arial" w:cs="Arial"/>
          <w:lang w:val="x-none"/>
        </w:rPr>
        <w:t xml:space="preserve"> autorského dozoru</w:t>
      </w:r>
      <w:r w:rsidRPr="0055565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555651">
        <w:rPr>
          <w:rFonts w:ascii="Arial" w:hAnsi="Arial" w:cs="Arial"/>
        </w:rPr>
        <w:t xml:space="preserve">koordinátora BOZP. Zhotovitel má povinnost zajistit v rámci zařízení staveniště </w:t>
      </w:r>
      <w:r w:rsidRPr="00555651">
        <w:rPr>
          <w:rFonts w:ascii="Arial" w:hAnsi="Arial" w:cs="Arial"/>
        </w:rPr>
        <w:lastRenderedPageBreak/>
        <w:t>podmínky pro výkon funkce autorského dozoru projektanta a technického dozoru stavebníka a případně koordinátora BOZP.</w:t>
      </w:r>
    </w:p>
    <w:p w:rsidR="00703DCB" w:rsidRPr="00555651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</w:rPr>
        <w:t>V případě selhání plnění povinností autorského dozoru nebo technického dozoru stavebníka je zhotovitel o této skutečnosti povinen bezodkladně informovat objednatele. V opačném případě není zhotovitel zproštěn odpovědnosti za vady díla tímto způsobené.</w:t>
      </w:r>
    </w:p>
    <w:p w:rsidR="00703DCB" w:rsidRPr="00555651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prací. Kontrolu ocenění, tj. jednotkových cen, provádí technický dozor a</w:t>
      </w:r>
      <w:r>
        <w:rPr>
          <w:rFonts w:ascii="Arial" w:hAnsi="Arial" w:cs="Arial"/>
        </w:rPr>
        <w:t> </w:t>
      </w:r>
      <w:r w:rsidRPr="00555651">
        <w:rPr>
          <w:rFonts w:ascii="Arial" w:hAnsi="Arial" w:cs="Arial"/>
          <w:lang w:val="x-none"/>
        </w:rPr>
        <w:t>jejich odsouhlasení je podmínkou úhrady faktury.</w:t>
      </w:r>
    </w:p>
    <w:p w:rsidR="00703DCB" w:rsidRPr="00555651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Zhotovitel je povinen použít pro provádění díla pozemky určené ve stavebním povolení. Zhotovitel odpovídá za škody způsobené objednateli a jiným osobám mimo staveniště a tyto škody se zavazuje uhradit ve lhůtě, kterou stanoví objednatel v písemném oznámení o škodě mimo staveniště.</w:t>
      </w:r>
    </w:p>
    <w:p w:rsidR="00703DCB" w:rsidRPr="00555651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Zhotovitel prohlašuje, že odpovídá objednateli za škodu na věcech, které od</w:t>
      </w:r>
      <w:r w:rsidRPr="00555651">
        <w:rPr>
          <w:rFonts w:ascii="Arial" w:hAnsi="Arial" w:cs="Arial"/>
        </w:rPr>
        <w:t> </w:t>
      </w:r>
      <w:r w:rsidRPr="00555651">
        <w:rPr>
          <w:rFonts w:ascii="Arial" w:hAnsi="Arial" w:cs="Arial"/>
          <w:lang w:val="x-none"/>
        </w:rPr>
        <w:t>objednatele protokolárně převzal pro účely provedení díla, a zavazuje se spolu s předávaným dílem předložit objednateli vyúčtování a vrátit mu veškeré takové věci, které při provádění díla nezpracoval.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V případech stanovených zákonem č. 309/2006 Sb.</w:t>
      </w:r>
      <w:r w:rsidRPr="00865920">
        <w:rPr>
          <w:rFonts w:ascii="Arial" w:hAnsi="Arial" w:cs="Arial"/>
        </w:rPr>
        <w:t xml:space="preserve">, </w:t>
      </w:r>
      <w:bookmarkStart w:id="21" w:name="_Hlk16773532"/>
      <w:r w:rsidRPr="00865920">
        <w:rPr>
          <w:rFonts w:ascii="Arial" w:hAnsi="Arial" w:cs="Arial"/>
        </w:rPr>
        <w:t>kterým se upravují další požadavky bezpečnosti a ochrany zdraví při práci v pracovněprávních vztazích a o zajištění bezpečnosti a ochrany zdraví při činnosti nebo poskytování služeb mimo pracovněprávní vztahy (zákon</w:t>
      </w:r>
      <w:bookmarkEnd w:id="21"/>
      <w:r w:rsidRPr="00865920">
        <w:rPr>
          <w:rFonts w:ascii="Arial" w:hAnsi="Arial" w:cs="Arial"/>
          <w:lang w:val="x-none"/>
        </w:rPr>
        <w:t xml:space="preserve"> o zajištění da</w:t>
      </w:r>
      <w:r w:rsidRPr="00865920">
        <w:rPr>
          <w:rFonts w:ascii="Arial" w:hAnsi="Arial" w:cs="Arial"/>
        </w:rPr>
        <w:t>l</w:t>
      </w:r>
      <w:r w:rsidRPr="00865920">
        <w:rPr>
          <w:rFonts w:ascii="Arial" w:hAnsi="Arial" w:cs="Arial"/>
          <w:lang w:val="x-none"/>
        </w:rPr>
        <w:t>ších podmínek bezpečnosti a ochrany zdraví při práci</w:t>
      </w:r>
      <w:r w:rsidRPr="00865920">
        <w:rPr>
          <w:rFonts w:ascii="Arial" w:hAnsi="Arial" w:cs="Arial"/>
        </w:rPr>
        <w:t>, ve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znění pozdějších předpisů</w:t>
      </w:r>
      <w:r w:rsidRPr="00865920">
        <w:rPr>
          <w:rFonts w:ascii="Arial" w:hAnsi="Arial" w:cs="Arial"/>
          <w:lang w:val="x-none"/>
        </w:rPr>
        <w:t xml:space="preserve"> </w:t>
      </w:r>
      <w:r w:rsidRPr="00865920">
        <w:rPr>
          <w:rFonts w:ascii="Arial" w:hAnsi="Arial" w:cs="Arial"/>
        </w:rPr>
        <w:t>(dále jen „</w:t>
      </w:r>
      <w:proofErr w:type="spellStart"/>
      <w:r w:rsidRPr="00865920">
        <w:rPr>
          <w:rFonts w:ascii="Arial" w:hAnsi="Arial" w:cs="Arial"/>
        </w:rPr>
        <w:t>ZoBP</w:t>
      </w:r>
      <w:proofErr w:type="spellEnd"/>
      <w:r w:rsidRPr="00865920">
        <w:rPr>
          <w:rFonts w:ascii="Arial" w:hAnsi="Arial" w:cs="Arial"/>
        </w:rPr>
        <w:t xml:space="preserve">“), </w:t>
      </w:r>
      <w:r w:rsidRPr="00865920">
        <w:rPr>
          <w:rFonts w:ascii="Arial" w:hAnsi="Arial" w:cs="Arial"/>
          <w:lang w:val="x-none"/>
        </w:rPr>
        <w:t>je zhotovitel povinen s předstihem 7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  <w:lang w:val="x-none"/>
        </w:rPr>
        <w:t xml:space="preserve">pracovních dnů vyrozumět objednatele o skutečnostech, zakládajících povinnost určit koordinátora </w:t>
      </w:r>
      <w:r w:rsidRPr="00865920">
        <w:rPr>
          <w:rFonts w:ascii="Arial" w:hAnsi="Arial" w:cs="Arial"/>
        </w:rPr>
        <w:t>BOZP</w:t>
      </w:r>
      <w:r w:rsidRPr="00865920">
        <w:rPr>
          <w:rFonts w:ascii="Arial" w:hAnsi="Arial" w:cs="Arial"/>
          <w:lang w:val="x-none"/>
        </w:rPr>
        <w:t xml:space="preserve"> na staveništi k výkonu zákonem stanovených činností.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 xml:space="preserve">Zhotovitel zajistí bezpečnost práce při přípravě a provádění stavby v souladu s ustanovením </w:t>
      </w:r>
      <w:proofErr w:type="spellStart"/>
      <w:r w:rsidRPr="00865920">
        <w:rPr>
          <w:rFonts w:ascii="Arial" w:hAnsi="Arial" w:cs="Arial"/>
        </w:rPr>
        <w:t>ZoBP</w:t>
      </w:r>
      <w:proofErr w:type="spellEnd"/>
      <w:r w:rsidRPr="00865920">
        <w:rPr>
          <w:rFonts w:ascii="Arial" w:hAnsi="Arial" w:cs="Arial"/>
        </w:rPr>
        <w:t xml:space="preserve"> </w:t>
      </w:r>
      <w:r w:rsidRPr="00865920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Pr="00865920">
        <w:rPr>
          <w:rFonts w:ascii="Arial" w:hAnsi="Arial" w:cs="Arial"/>
          <w:lang w:val="x-none"/>
        </w:rPr>
        <w:br/>
        <w:t>z předmětných předpisů, příp. bude vydán jiný právní předpis, který by se týkal uvedené problematiky, je zhotovitel povinen řídit se těmito novými předpisy.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Zhotovitel je povinen využívat veřejnou komunikaci jen v souladu s platnými předpisy a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  <w:lang w:val="x-none"/>
        </w:rPr>
        <w:t>hradí případné škody vzniklé jejím užíváním.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Zhotovitel je povinen ve smyslu zák</w:t>
      </w:r>
      <w:r w:rsidRPr="00865920">
        <w:rPr>
          <w:rFonts w:ascii="Arial" w:hAnsi="Arial" w:cs="Arial"/>
        </w:rPr>
        <w:t>ona</w:t>
      </w:r>
      <w:r w:rsidRPr="00865920">
        <w:rPr>
          <w:rFonts w:ascii="Arial" w:hAnsi="Arial" w:cs="Arial"/>
          <w:lang w:val="x-none"/>
        </w:rPr>
        <w:t xml:space="preserve"> č. 13/1997 Sb., o pozemních komunikacích, ve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  <w:lang w:val="x-none"/>
        </w:rPr>
        <w:t>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65920">
        <w:rPr>
          <w:rFonts w:ascii="Arial" w:hAnsi="Arial" w:cs="Arial"/>
        </w:rPr>
        <w:t>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zavazuje, že při realizaci díla nepoužije žádný materiál, o kterém je v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době jeho užití známo, že je škodlivý. Pokud tak zhotovitel učiní, je povinen na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 xml:space="preserve">písemné vyzvání objednatele provést okamžitě nápravu a veškeré náklady s tím spojené nese zhotovitel. 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zavazuje, že k realizaci díla nepoužije materiály, které nemají požadovanou certifikaci či předepsaný průvodní doklad, je-li to pro jejich použití nezbytné podle příslušných předpisů.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 xml:space="preserve">Zhotovitel doloží na vyzvání objednatele, nejpozději však v termínu </w:t>
      </w:r>
      <w:r w:rsidRPr="00453920">
        <w:rPr>
          <w:rFonts w:ascii="Arial" w:hAnsi="Arial" w:cs="Arial"/>
        </w:rPr>
        <w:t>dokončení stavby</w:t>
      </w:r>
      <w:r w:rsidRPr="00D269DF">
        <w:rPr>
          <w:rFonts w:ascii="Arial" w:hAnsi="Arial" w:cs="Arial"/>
          <w:color w:val="C45911" w:themeColor="accent2" w:themeShade="BF"/>
        </w:rPr>
        <w:t xml:space="preserve"> </w:t>
      </w:r>
      <w:r w:rsidRPr="00865920">
        <w:rPr>
          <w:rFonts w:ascii="Arial" w:hAnsi="Arial" w:cs="Arial"/>
        </w:rPr>
        <w:t>soubor certifikátů, či jiných průvodních dokladů rozhodujících materiálů užitých k vybudování díla.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lastRenderedPageBreak/>
        <w:t>Zhotovitel je povinen provést zápis o učiněném nálezu a z něho vyplývajícím přerušení prací do stavebního deníku, jak stanoví příloha č. 16 bod B písm. y) vyhlášky č.</w:t>
      </w:r>
      <w:r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499/2006 Sb.</w:t>
      </w:r>
    </w:p>
    <w:p w:rsidR="00703DCB" w:rsidRPr="00865920" w:rsidRDefault="00703DCB" w:rsidP="00703DC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 dodržovat ustanovení této smlouvy a příslušných předpisů vztahujících se k realizaci díla.</w:t>
      </w:r>
    </w:p>
    <w:p w:rsidR="00703DCB" w:rsidRPr="00873A43" w:rsidRDefault="00703DCB" w:rsidP="00703DCB">
      <w:pPr>
        <w:pStyle w:val="Odstavecseseznamem"/>
        <w:jc w:val="both"/>
        <w:rPr>
          <w:rFonts w:ascii="Arial" w:hAnsi="Arial" w:cs="Arial"/>
          <w:i/>
        </w:rPr>
      </w:pPr>
    </w:p>
    <w:p w:rsidR="00703DCB" w:rsidRPr="005370DB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5370DB">
        <w:rPr>
          <w:rFonts w:ascii="Arial" w:hAnsi="Arial" w:cs="Arial"/>
          <w:b/>
          <w:u w:val="single"/>
        </w:rPr>
        <w:t>Čl. VIII   Pojištění zhotovitele</w:t>
      </w:r>
    </w:p>
    <w:p w:rsidR="00703DCB" w:rsidRPr="00271D36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 w:rsidRPr="00271D36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CD2F5D">
        <w:rPr>
          <w:rFonts w:ascii="Arial" w:hAnsi="Arial" w:cs="Arial"/>
        </w:rPr>
        <w:t xml:space="preserve">nejméně </w:t>
      </w:r>
      <w:r w:rsidRPr="00CD2F5D">
        <w:rPr>
          <w:rFonts w:ascii="Arial" w:hAnsi="Arial" w:cs="Arial"/>
          <w:b/>
        </w:rPr>
        <w:t xml:space="preserve">8 mil </w:t>
      </w:r>
      <w:r w:rsidRPr="00CD2F5D">
        <w:rPr>
          <w:rFonts w:ascii="Arial" w:hAnsi="Arial" w:cs="Arial"/>
        </w:rPr>
        <w:t>Kč. Zhotovitel se zavazuje, že po celou dobu trvání této smlouvy bude</w:t>
      </w:r>
      <w:r w:rsidRPr="00271D36">
        <w:rPr>
          <w:rFonts w:ascii="Arial" w:hAnsi="Arial" w:cs="Arial"/>
        </w:rPr>
        <w:t xml:space="preserve"> pojištěn ve smyslu tohoto ustanovení a že nedojde ke snížení pojistné částky pod částku uvedenou v předchozí větě. Zhotovitel se dále zavazuje, že bude pojištěn také po dobu záruky a že nedojde ke snížení pojistné částky pod 30 % pojistné částky dle tohoto odstavce.</w:t>
      </w:r>
    </w:p>
    <w:p w:rsidR="00703DCB" w:rsidRPr="002837E5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:rsidR="00703DCB" w:rsidRPr="002837E5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:rsidR="00703DCB" w:rsidRPr="002837E5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staveniště. </w:t>
      </w:r>
      <w:bookmarkStart w:id="22" w:name="_Hlk16773742"/>
      <w:r w:rsidRPr="002837E5">
        <w:rPr>
          <w:rFonts w:ascii="Arial" w:hAnsi="Arial" w:cs="Arial"/>
        </w:rPr>
        <w:t>Zhotovitel je kdykoliv v průběhu trvání této smlouvy povinen na požádání objednatele předložit do</w:t>
      </w:r>
      <w:r>
        <w:rPr>
          <w:rFonts w:ascii="Arial" w:hAnsi="Arial" w:cs="Arial"/>
        </w:rPr>
        <w:t> </w:t>
      </w:r>
      <w:r w:rsidRPr="002837E5">
        <w:rPr>
          <w:rFonts w:ascii="Arial" w:hAnsi="Arial" w:cs="Arial"/>
        </w:rPr>
        <w:t xml:space="preserve">třech dnů pojistnou smlouvu dle tohoto odstavce, nebo její relevantní části, nebo pojistku ve smyslu § 2775 občanského zákoníku, a to nejpozději do 7 dnů ode dne doručení žádosti objednatele. </w:t>
      </w:r>
      <w:bookmarkEnd w:id="22"/>
    </w:p>
    <w:p w:rsidR="00703DCB" w:rsidRPr="002837E5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>Zhotovitel je povinen řádně platit pojistné tak, aby pojistná smlouva či smlouvy sjednané dle této smlouvy či v souvislosti s ní byly platné po celou dobu provádění díla a v rozsahu dle předchozího odstavce i po dobu záruky. V případě, že dojde k zániku pojištění, je zhotovitel povinen o této skutečnosti neprodleně informovat objednatele a ve lhůtě 3</w:t>
      </w:r>
      <w:r>
        <w:rPr>
          <w:rFonts w:ascii="Arial" w:hAnsi="Arial" w:cs="Arial"/>
        </w:rPr>
        <w:t> </w:t>
      </w:r>
      <w:r w:rsidRPr="002837E5">
        <w:rPr>
          <w:rFonts w:ascii="Arial" w:hAnsi="Arial" w:cs="Arial"/>
        </w:rPr>
        <w:t>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:rsidR="00703DCB" w:rsidRPr="002837E5" w:rsidRDefault="00703DCB" w:rsidP="00703DCB">
      <w:pPr>
        <w:pStyle w:val="Odstavecseseznamem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bookmarkStart w:id="23" w:name="_Hlk16773790"/>
      <w:r w:rsidRPr="002837E5">
        <w:rPr>
          <w:rFonts w:ascii="Arial" w:hAnsi="Arial" w:cs="Arial"/>
        </w:rPr>
        <w:t>Od doby převzetí staveniště až do protokolárního předání a převzetí díla objednatelem nese zhotovitel nebezpečí škody na díle a všech jeho zhotovovaných, upravovaných a</w:t>
      </w:r>
      <w:r>
        <w:rPr>
          <w:rFonts w:ascii="Arial" w:hAnsi="Arial" w:cs="Arial"/>
        </w:rPr>
        <w:t> </w:t>
      </w:r>
      <w:r w:rsidRPr="002837E5">
        <w:rPr>
          <w:rFonts w:ascii="Arial" w:hAnsi="Arial" w:cs="Arial"/>
        </w:rPr>
        <w:t>dalších částech a na částech či součástech díla, které jsou na staveništi uskladněny. Z</w:t>
      </w:r>
      <w:r>
        <w:rPr>
          <w:rFonts w:ascii="Arial" w:hAnsi="Arial" w:cs="Arial"/>
        </w:rPr>
        <w:t> </w:t>
      </w:r>
      <w:r w:rsidRPr="002837E5">
        <w:rPr>
          <w:rFonts w:ascii="Arial" w:hAnsi="Arial" w:cs="Arial"/>
        </w:rPr>
        <w:t>tohoto důvodu se zhotovitel zavazuje uzavřít a na své náklady udržovat v platnosti pojištění proti všem rizikům, ztrátám nebo poškozením díla.</w:t>
      </w:r>
      <w:bookmarkEnd w:id="23"/>
    </w:p>
    <w:p w:rsidR="00703DCB" w:rsidRPr="00146E95" w:rsidRDefault="00703DCB" w:rsidP="00703DCB">
      <w:pPr>
        <w:pStyle w:val="Odstavecseseznamem"/>
        <w:numPr>
          <w:ilvl w:val="0"/>
          <w:numId w:val="17"/>
        </w:numPr>
        <w:spacing w:after="0"/>
        <w:ind w:left="426" w:hanging="426"/>
        <w:rPr>
          <w:rFonts w:ascii="Arial" w:hAnsi="Arial" w:cs="Arial"/>
        </w:rPr>
      </w:pPr>
      <w:r w:rsidRPr="002837E5">
        <w:rPr>
          <w:rFonts w:ascii="Arial" w:hAnsi="Arial" w:cs="Arial"/>
        </w:rPr>
        <w:t>Náklady na pojištění nese zhotovitel a jsou zahrnuty ve sjednané ceně.</w:t>
      </w:r>
    </w:p>
    <w:p w:rsidR="00703DCB" w:rsidRDefault="00703DCB" w:rsidP="00703DCB">
      <w:pPr>
        <w:pStyle w:val="Odstavecseseznamem"/>
        <w:spacing w:after="0"/>
        <w:ind w:left="714"/>
        <w:rPr>
          <w:rFonts w:ascii="Arial" w:hAnsi="Arial" w:cs="Arial"/>
        </w:rPr>
      </w:pPr>
    </w:p>
    <w:p w:rsidR="00BF2383" w:rsidRDefault="00BF2383" w:rsidP="00703DCB">
      <w:pPr>
        <w:pStyle w:val="Odstavecseseznamem"/>
        <w:spacing w:after="0"/>
        <w:ind w:left="714"/>
        <w:rPr>
          <w:rFonts w:ascii="Arial" w:hAnsi="Arial" w:cs="Arial"/>
        </w:rPr>
      </w:pPr>
    </w:p>
    <w:p w:rsidR="00BF2383" w:rsidRDefault="00BF2383" w:rsidP="00703DCB">
      <w:pPr>
        <w:pStyle w:val="Odstavecseseznamem"/>
        <w:spacing w:after="0"/>
        <w:ind w:left="714"/>
        <w:rPr>
          <w:rFonts w:ascii="Arial" w:hAnsi="Arial" w:cs="Arial"/>
        </w:rPr>
      </w:pPr>
    </w:p>
    <w:p w:rsidR="00703DCB" w:rsidRPr="00C07898" w:rsidRDefault="00703DCB" w:rsidP="00703DCB">
      <w:pPr>
        <w:pStyle w:val="Odstavecseseznamem"/>
        <w:spacing w:after="0"/>
        <w:ind w:left="714"/>
        <w:rPr>
          <w:rFonts w:ascii="Arial" w:hAnsi="Arial" w:cs="Arial"/>
        </w:rPr>
      </w:pPr>
    </w:p>
    <w:p w:rsidR="00703DCB" w:rsidRPr="00F331B4" w:rsidRDefault="00703DCB" w:rsidP="00703DCB">
      <w:pPr>
        <w:spacing w:before="120"/>
        <w:jc w:val="center"/>
        <w:rPr>
          <w:rFonts w:ascii="Arial" w:hAnsi="Arial" w:cs="Arial"/>
        </w:rPr>
      </w:pPr>
      <w:r w:rsidRPr="00F331B4">
        <w:rPr>
          <w:rFonts w:ascii="Arial" w:hAnsi="Arial" w:cs="Arial"/>
          <w:b/>
          <w:u w:val="single"/>
        </w:rPr>
        <w:lastRenderedPageBreak/>
        <w:t>Čl. IX</w:t>
      </w:r>
      <w:r>
        <w:rPr>
          <w:rFonts w:ascii="Arial" w:hAnsi="Arial" w:cs="Arial"/>
          <w:b/>
          <w:u w:val="single"/>
        </w:rPr>
        <w:t xml:space="preserve">  </w:t>
      </w:r>
      <w:r w:rsidRPr="00F331B4">
        <w:rPr>
          <w:rFonts w:ascii="Arial" w:hAnsi="Arial" w:cs="Arial"/>
          <w:b/>
          <w:u w:val="single"/>
        </w:rPr>
        <w:t xml:space="preserve"> Provedení a předání, převzetí díla</w:t>
      </w:r>
      <w:r w:rsidRPr="00F331B4">
        <w:rPr>
          <w:rFonts w:ascii="Arial" w:hAnsi="Arial" w:cs="Arial"/>
        </w:rPr>
        <w:t xml:space="preserve">  </w:t>
      </w:r>
      <w:bookmarkStart w:id="24" w:name="_Ref376426659"/>
    </w:p>
    <w:p w:rsidR="00703DCB" w:rsidRPr="00F331B4" w:rsidRDefault="00703DCB" w:rsidP="00703DCB">
      <w:pPr>
        <w:spacing w:after="0"/>
        <w:ind w:firstLine="426"/>
        <w:rPr>
          <w:rFonts w:ascii="Arial" w:hAnsi="Arial" w:cs="Arial"/>
          <w:u w:val="single"/>
        </w:rPr>
      </w:pPr>
      <w:r w:rsidRPr="00F331B4">
        <w:rPr>
          <w:rFonts w:ascii="Arial" w:hAnsi="Arial" w:cs="Arial"/>
          <w:u w:val="single"/>
        </w:rPr>
        <w:t>Staveniště</w:t>
      </w:r>
    </w:p>
    <w:p w:rsidR="00703DCB" w:rsidRPr="00F331B4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F331B4">
        <w:rPr>
          <w:rFonts w:ascii="Arial" w:hAnsi="Arial" w:cs="Arial"/>
        </w:rPr>
        <w:t xml:space="preserve">Staveniště bude předáno v termínu podle čl. V. odst. </w:t>
      </w:r>
      <w:r>
        <w:rPr>
          <w:rFonts w:ascii="Arial" w:hAnsi="Arial" w:cs="Arial"/>
        </w:rPr>
        <w:t>4</w:t>
      </w:r>
      <w:r w:rsidRPr="00F331B4">
        <w:rPr>
          <w:rFonts w:ascii="Arial" w:hAnsi="Arial" w:cs="Arial"/>
        </w:rPr>
        <w:t xml:space="preserve"> písm. a) smlouvy. O předání a</w:t>
      </w:r>
      <w:r>
        <w:rPr>
          <w:rFonts w:ascii="Arial" w:hAnsi="Arial" w:cs="Arial"/>
        </w:rPr>
        <w:t> </w:t>
      </w:r>
      <w:r w:rsidRPr="00F331B4">
        <w:rPr>
          <w:rFonts w:ascii="Arial" w:hAnsi="Arial" w:cs="Arial"/>
        </w:rPr>
        <w:t>převzetí staveniště vyhotoví objednatel písemný protokol, který obě smluvní strany podepíší. Za den předání a převzetí staveniště se považuje den, kdy dojde k oboustrannému podpisu příslušného protokolu.</w:t>
      </w:r>
    </w:p>
    <w:p w:rsidR="00703DCB" w:rsidRPr="00F331B4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F331B4">
        <w:rPr>
          <w:rFonts w:ascii="Arial" w:hAnsi="Arial" w:cs="Arial"/>
          <w:lang w:val="x-none"/>
        </w:rPr>
        <w:t xml:space="preserve">Zařízení staveniště včetně odběru všech energií, vodného a stočného si zabezpečuje zhotovitel na svůj účet. </w:t>
      </w:r>
      <w:bookmarkStart w:id="25" w:name="_Hlk16773908"/>
      <w:r w:rsidRPr="00F331B4">
        <w:rPr>
          <w:rFonts w:ascii="Arial" w:hAnsi="Arial" w:cs="Arial"/>
          <w:lang w:val="x-none"/>
        </w:rPr>
        <w:t>Dodávky energií a vody pro výstavbu budou zajištěny z</w:t>
      </w:r>
      <w:r>
        <w:rPr>
          <w:rFonts w:ascii="Arial" w:hAnsi="Arial" w:cs="Arial"/>
        </w:rPr>
        <w:t> </w:t>
      </w:r>
      <w:r w:rsidRPr="00F331B4">
        <w:rPr>
          <w:rFonts w:ascii="Arial" w:hAnsi="Arial" w:cs="Arial"/>
          <w:lang w:val="x-none"/>
        </w:rPr>
        <w:t xml:space="preserve">odběrních míst, které zajistí zhotovitel v rámci řešení zařízení staveniště. </w:t>
      </w:r>
      <w:bookmarkEnd w:id="25"/>
      <w:r w:rsidRPr="00F331B4">
        <w:rPr>
          <w:rFonts w:ascii="Arial" w:hAnsi="Arial" w:cs="Arial"/>
          <w:lang w:val="x-none"/>
        </w:rPr>
        <w:t>Zhotovitel  zajišťuje svým jménem a na svůj účet uzavření příslušných smluv s dodavateli všech energií, smlouvu na vodné a stočné a smlouvu řešící odvádění dešťové a splaškové vody. (Dodávky energií a vody pro výstavbu budou zajištěny z odběrních míst za</w:t>
      </w:r>
      <w:r>
        <w:rPr>
          <w:rFonts w:ascii="Arial" w:hAnsi="Arial" w:cs="Arial"/>
        </w:rPr>
        <w:t> </w:t>
      </w:r>
      <w:r w:rsidRPr="00F331B4">
        <w:rPr>
          <w:rFonts w:ascii="Arial" w:hAnsi="Arial" w:cs="Arial"/>
          <w:lang w:val="x-none"/>
        </w:rPr>
        <w:t>úhradu přes podružné měření, které zajistí zhotovitel v rámci řešení zařízení staveniště.)</w:t>
      </w:r>
    </w:p>
    <w:p w:rsidR="00703DCB" w:rsidRPr="00F331B4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F331B4">
        <w:rPr>
          <w:rFonts w:ascii="Arial" w:hAnsi="Arial" w:cs="Arial"/>
          <w:lang w:val="x-none"/>
        </w:rPr>
        <w:t xml:space="preserve">Zhotovitel se zavazuje odstranit zařízení staveniště a vyklizené staveniště předat objednateli nejpozději s podpisem protokolu o </w:t>
      </w:r>
      <w:r w:rsidRPr="00F331B4">
        <w:rPr>
          <w:rFonts w:ascii="Arial" w:hAnsi="Arial" w:cs="Arial"/>
        </w:rPr>
        <w:t>předání a převzetí</w:t>
      </w:r>
      <w:r w:rsidRPr="00F331B4">
        <w:rPr>
          <w:rFonts w:ascii="Arial" w:hAnsi="Arial" w:cs="Arial"/>
          <w:lang w:val="x-none"/>
        </w:rPr>
        <w:t xml:space="preserve"> díla, řádně podepsaného za obě smluvní strany, ledaže se smluvní strany dohodnou, že dílo bude předáno až s předáním poslední odstraněné drobné vady a nedodělku.</w:t>
      </w:r>
    </w:p>
    <w:p w:rsidR="00703DCB" w:rsidRPr="00F331B4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F331B4">
        <w:rPr>
          <w:rFonts w:ascii="Arial" w:hAnsi="Arial" w:cs="Arial"/>
        </w:rPr>
        <w:t>Nevyklidí-li zhotovitel staveniště ve sjednaném termínu, je objednatel oprávněn zabezpečit vyklizení staveniště třetí osobou a náklady s tím spojené uhradí objednateli zhotovitel.</w:t>
      </w:r>
    </w:p>
    <w:p w:rsidR="00703DCB" w:rsidRPr="00873A43" w:rsidRDefault="00703DCB" w:rsidP="00703DCB">
      <w:pPr>
        <w:pStyle w:val="Odstavecseseznamem"/>
        <w:jc w:val="both"/>
        <w:rPr>
          <w:rFonts w:ascii="Arial" w:hAnsi="Arial" w:cs="Arial"/>
          <w:i/>
          <w:u w:val="single"/>
        </w:rPr>
      </w:pPr>
    </w:p>
    <w:p w:rsidR="00703DCB" w:rsidRPr="008173E1" w:rsidRDefault="00703DCB" w:rsidP="00703DCB">
      <w:pPr>
        <w:pStyle w:val="Odstavecseseznamem"/>
        <w:ind w:hanging="294"/>
        <w:jc w:val="both"/>
        <w:rPr>
          <w:rFonts w:ascii="Arial" w:hAnsi="Arial" w:cs="Arial"/>
          <w:u w:val="single"/>
        </w:rPr>
      </w:pPr>
      <w:r w:rsidRPr="008173E1">
        <w:rPr>
          <w:rFonts w:ascii="Arial" w:hAnsi="Arial" w:cs="Arial"/>
          <w:u w:val="single"/>
        </w:rPr>
        <w:t>Zahájení prací</w:t>
      </w:r>
    </w:p>
    <w:p w:rsidR="00703DCB" w:rsidRPr="008173E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>Zhotovitel zahájí činnosti vedoucí k dokončení stavby dnem předání a převzetí staveniště. Pokud zhotovitel nezahájí činnosti vedoucí ke zdárnému dokončení stavby do 15 dnů ode dne předání a převzetí staveniště ani v dodatečné přiměřené lhůtě, je objednatel oprávněn odstoupit od smlouvy.</w:t>
      </w:r>
    </w:p>
    <w:p w:rsidR="00703DCB" w:rsidRPr="008173E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 xml:space="preserve">Pokud jsou při provádění stavby poskytovány dodávky či práce jinými osobami přímo pro objednatele, je objednatel povinen do předloženého harmonogramu vyznačit termíny stavební připravenosti a provádění těchto přímých dodávek. Zhotovitel je povinen dodržovat harmonogram postupu výstavby. </w:t>
      </w:r>
    </w:p>
    <w:p w:rsidR="00703DCB" w:rsidRPr="008173E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>Při provádění díla postupuje zhotovitel samostatně. Zhotovitel se však zavazuje brát v</w:t>
      </w:r>
      <w:r>
        <w:rPr>
          <w:rFonts w:ascii="Arial" w:hAnsi="Arial" w:cs="Arial"/>
        </w:rPr>
        <w:t> </w:t>
      </w:r>
      <w:r w:rsidRPr="008173E1">
        <w:rPr>
          <w:rFonts w:ascii="Arial" w:hAnsi="Arial" w:cs="Arial"/>
        </w:rPr>
        <w:t>úvahu vešker</w:t>
      </w:r>
      <w:r>
        <w:rPr>
          <w:rFonts w:ascii="Arial" w:hAnsi="Arial" w:cs="Arial"/>
        </w:rPr>
        <w:t>á</w:t>
      </w:r>
      <w:r w:rsidRPr="008173E1">
        <w:rPr>
          <w:rFonts w:ascii="Arial" w:hAnsi="Arial" w:cs="Arial"/>
        </w:rPr>
        <w:t xml:space="preserve"> upozornění a pokyny objednatele, týkající se realizace předmětného díla a upozorňující na možné porušování smluvních povinností zhotovitele.</w:t>
      </w:r>
      <w:r>
        <w:rPr>
          <w:rFonts w:ascii="Arial" w:hAnsi="Arial" w:cs="Arial"/>
        </w:rPr>
        <w:t xml:space="preserve"> </w:t>
      </w:r>
      <w:r w:rsidRPr="008173E1">
        <w:rPr>
          <w:rFonts w:ascii="Arial" w:hAnsi="Arial" w:cs="Arial"/>
        </w:rPr>
        <w:t>Zhotovitel je povinen upozornit objednatele bez zbytečného odkladu na nevhodnou povahu věcí převzatých od objednatele nebo pokynů daných mu objednatelem k provedení díla, jestliže zhotovitel mohl tuto nevhodnost zjistit při vynaložení odborné péče (především se může jednat o zjištěnou vadu v projektové dokumentaci).</w:t>
      </w:r>
    </w:p>
    <w:p w:rsidR="00703DCB" w:rsidRPr="008173E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>Zhotovitel do doby obdržení nových pokynů od objednatele, je oprávněn přerušit provádění prací, pokud je to nezbytně nutné. O tuto dobu přerušení má zhotovitel nárok na prodloužení termínu dokončení díla, případně náhradu vzniklých vícenákladů. Objednatel je povinen upozornit zhotovitele bez zbytečného odkladu na nevhodné provádění díla a na nové skutečnosti, týkající se předmětného díla, které zjistil v průběhu výstavby.</w:t>
      </w:r>
    </w:p>
    <w:p w:rsidR="00E44E15" w:rsidRDefault="00E44E15" w:rsidP="00703DCB">
      <w:pPr>
        <w:pStyle w:val="Odstavecseseznamem"/>
        <w:jc w:val="both"/>
        <w:rPr>
          <w:rFonts w:ascii="Arial" w:hAnsi="Arial" w:cs="Arial"/>
          <w:u w:val="single"/>
        </w:rPr>
      </w:pPr>
    </w:p>
    <w:p w:rsidR="00703DCB" w:rsidRPr="00087EA1" w:rsidRDefault="00703DCB" w:rsidP="00703DCB">
      <w:pPr>
        <w:pStyle w:val="Odstavecseseznamem"/>
        <w:ind w:left="426"/>
        <w:jc w:val="both"/>
        <w:rPr>
          <w:rFonts w:ascii="Arial" w:hAnsi="Arial" w:cs="Arial"/>
        </w:rPr>
      </w:pPr>
      <w:r w:rsidRPr="00087EA1">
        <w:rPr>
          <w:rFonts w:ascii="Arial" w:hAnsi="Arial" w:cs="Arial"/>
          <w:u w:val="single"/>
        </w:rPr>
        <w:t>Kontrola prováděných prací</w:t>
      </w:r>
    </w:p>
    <w:p w:rsidR="00703DCB" w:rsidRPr="00087EA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087EA1">
        <w:rPr>
          <w:rFonts w:ascii="Arial" w:hAnsi="Arial" w:cs="Arial"/>
        </w:rPr>
        <w:t xml:space="preserve">Objednatel je oprávněn kontrolovat provádění díla. Zjistí-li objednatel, že zhotovitel provádí dílo v rozporu s povinnostmi vyplývajícími z této smlouvy nebo obecně závazných </w:t>
      </w:r>
      <w:r w:rsidRPr="00087EA1">
        <w:rPr>
          <w:rFonts w:ascii="Arial" w:hAnsi="Arial" w:cs="Arial"/>
        </w:rPr>
        <w:lastRenderedPageBreak/>
        <w:t>právních předpisů, je objednatel oprávněn požadovat, aby zhotovitel odstranil vady vzniklé vadným prováděním a dílo prováděl řádným způsobem. Jestliže zhotovitel tak neučiní v přiměřené lhůtě, jedná se o podstatné porušení této smlouvy, které opravňuje objednatele k odstoupení od této smlouvy.</w:t>
      </w:r>
    </w:p>
    <w:p w:rsidR="00703DCB" w:rsidRPr="00087EA1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087EA1">
        <w:rPr>
          <w:rFonts w:ascii="Arial" w:hAnsi="Arial" w:cs="Arial"/>
        </w:rPr>
        <w:t xml:space="preserve">Zhotovitel je povinen vyzvat objednatele ke kontrole a prověření prací, které v dalším postupu budou zakryty nebo se stanou nepřístupnými (postačí zápis ve stavebním deníku). </w:t>
      </w:r>
      <w:bookmarkStart w:id="26" w:name="_Hlk16773999"/>
      <w:r w:rsidRPr="00087EA1">
        <w:rPr>
          <w:rFonts w:ascii="Arial" w:hAnsi="Arial" w:cs="Arial"/>
        </w:rPr>
        <w:t xml:space="preserve">Kontroly se mohou účastnit i zaměstnanci objednatele zařazení v Oddělení investičních činností. </w:t>
      </w:r>
      <w:bookmarkEnd w:id="26"/>
      <w:r w:rsidRPr="00087EA1">
        <w:rPr>
          <w:rFonts w:ascii="Arial" w:hAnsi="Arial" w:cs="Arial"/>
        </w:rPr>
        <w:t>Zhotovitel je povinen vyzvat objednatele nejméně 5 pracovních dnů před termínem, v němž budou předmětné práce zakryty. Pokud zhotovitel objednatele ke</w:t>
      </w:r>
      <w:r>
        <w:rPr>
          <w:rFonts w:ascii="Arial" w:hAnsi="Arial" w:cs="Arial"/>
        </w:rPr>
        <w:t> </w:t>
      </w:r>
      <w:r w:rsidRPr="00087EA1">
        <w:rPr>
          <w:rFonts w:ascii="Arial" w:hAnsi="Arial" w:cs="Arial"/>
        </w:rPr>
        <w:t>kontrole řádně nevyzve, je zhotovitel povinen na žádost objednatele odkrýt zakryté práce na vlastní náklad. Jestliže se objednatel i přes řádnou výzvu nedostaví a neprovede kontrolu těchto prací, je zhotovitel oprávněn předmětné práce zakrýt; bude-li následně objednatel požadovat dodatečně odkrytí těchto prací, je zhotovitel povinen toto odkrytí provést na náklady objednatele. V případě, že se při dodatečné kontrole zjistí, že práce nebyly řádně provedeny, hradí náklady spojené s odkrytím, opravou vadného stavu a</w:t>
      </w:r>
      <w:r>
        <w:rPr>
          <w:rFonts w:ascii="Arial" w:hAnsi="Arial" w:cs="Arial"/>
        </w:rPr>
        <w:t> </w:t>
      </w:r>
      <w:r w:rsidRPr="00087EA1">
        <w:rPr>
          <w:rFonts w:ascii="Arial" w:hAnsi="Arial" w:cs="Arial"/>
        </w:rPr>
        <w:t>následným zakrytím zhotovitel těchto prací, přičemž ustanovení § 2626 odst. 2 občanského zákoníku se neuplatní.</w:t>
      </w:r>
    </w:p>
    <w:p w:rsidR="00703DCB" w:rsidRPr="00873A43" w:rsidRDefault="00703DCB" w:rsidP="00703DCB">
      <w:pPr>
        <w:pStyle w:val="Odstavecseseznamem"/>
        <w:jc w:val="both"/>
        <w:rPr>
          <w:rFonts w:ascii="Arial" w:hAnsi="Arial" w:cs="Arial"/>
          <w:i/>
        </w:rPr>
      </w:pPr>
    </w:p>
    <w:p w:rsidR="00703DCB" w:rsidRPr="00A4212B" w:rsidRDefault="00703DCB" w:rsidP="00703DCB">
      <w:pPr>
        <w:pStyle w:val="Odstavecseseznamem"/>
        <w:ind w:left="426"/>
        <w:jc w:val="both"/>
        <w:rPr>
          <w:rFonts w:ascii="Arial" w:hAnsi="Arial" w:cs="Arial"/>
          <w:u w:val="single"/>
        </w:rPr>
      </w:pPr>
      <w:r w:rsidRPr="00A4212B">
        <w:rPr>
          <w:rFonts w:ascii="Arial" w:hAnsi="Arial" w:cs="Arial"/>
          <w:u w:val="single"/>
        </w:rPr>
        <w:t>Kontrolní dny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 xml:space="preserve">Pro účely kontroly průběhu provádění díla organizuje objednatel, případně jím určený technický dozor stavebníka kontrolní dny v termínech nezbytných pro řádné provádění kontroly, nejméně však 1x měsíčně. 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Objednatel je povinen oznámit konání kontrolního dne písemně nejméně 5 dnů před jeho konáním.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453920">
        <w:rPr>
          <w:rFonts w:ascii="Arial" w:hAnsi="Arial" w:cs="Arial"/>
        </w:rPr>
        <w:t xml:space="preserve">Kontrolních dnů se zúčastní zástupci objednatele příp. osob vykonávající funkci technického dozoru stavebníka, autorského dozoru, koordinátora </w:t>
      </w:r>
      <w:proofErr w:type="spellStart"/>
      <w:r w:rsidRPr="00453920">
        <w:rPr>
          <w:rFonts w:ascii="Arial" w:hAnsi="Arial" w:cs="Arial"/>
        </w:rPr>
        <w:t>BoZP</w:t>
      </w:r>
      <w:proofErr w:type="spellEnd"/>
      <w:r w:rsidRPr="00453920">
        <w:rPr>
          <w:rFonts w:ascii="Arial" w:hAnsi="Arial" w:cs="Arial"/>
        </w:rPr>
        <w:t xml:space="preserve"> a zástupce obce Stará Ves n. O. </w:t>
      </w:r>
      <w:bookmarkStart w:id="27" w:name="_Hlk16774061"/>
      <w:r w:rsidRPr="00453920">
        <w:rPr>
          <w:rFonts w:ascii="Arial" w:hAnsi="Arial" w:cs="Arial"/>
        </w:rPr>
        <w:t xml:space="preserve">Kontrolních dnů se mohou účastnit i zaměstnanci objednatele zařazení </w:t>
      </w:r>
      <w:r w:rsidRPr="00A4212B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A4212B">
        <w:rPr>
          <w:rFonts w:ascii="Arial" w:hAnsi="Arial" w:cs="Arial"/>
        </w:rPr>
        <w:t>Oddělení investičních činností.</w:t>
      </w:r>
      <w:bookmarkEnd w:id="27"/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Zástupci zhotovitele jsou povinni se zúčastňovat kontrolních dnů. Zhotovitel má právo přizvat na kontrolní den své podzhotovitele.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Kontrolní dny vede objednatel, případně jím určený technický dozor stavebníka.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Obsahem kontrolního dne je zejména zpráva zhotovitele o postupu prací, kontrola časového a finančního plnění provádění prací, připomínky a podněty osob vykonávajících funkci technického a autorského dozoru a stanovení případných nápravných opatření a</w:t>
      </w:r>
      <w:r>
        <w:rPr>
          <w:rFonts w:ascii="Arial" w:hAnsi="Arial" w:cs="Arial"/>
        </w:rPr>
        <w:t> </w:t>
      </w:r>
      <w:r w:rsidRPr="00A4212B">
        <w:rPr>
          <w:rFonts w:ascii="Arial" w:hAnsi="Arial" w:cs="Arial"/>
        </w:rPr>
        <w:t>úkolů.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 xml:space="preserve">Objednatel, popřípadě jím určený technický dozor stavebníka pořizuje z kontrolního dne zápis o jednání, který písemně předá všem zúčastněným. </w:t>
      </w:r>
    </w:p>
    <w:p w:rsidR="00703DCB" w:rsidRPr="00A4212B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Zhotovitel je povinen zapsat termín konání kontrolního dne a jeho závěry do</w:t>
      </w:r>
      <w:r>
        <w:rPr>
          <w:rFonts w:ascii="Arial" w:hAnsi="Arial" w:cs="Arial"/>
        </w:rPr>
        <w:t> </w:t>
      </w:r>
      <w:r w:rsidRPr="00A4212B">
        <w:rPr>
          <w:rFonts w:ascii="Arial" w:hAnsi="Arial" w:cs="Arial"/>
        </w:rPr>
        <w:t>stavebního deníku.</w:t>
      </w:r>
    </w:p>
    <w:p w:rsidR="00703DCB" w:rsidRPr="00873A43" w:rsidRDefault="00703DCB" w:rsidP="00703DCB">
      <w:pPr>
        <w:pStyle w:val="Odstavecseseznamem"/>
        <w:jc w:val="both"/>
        <w:rPr>
          <w:rFonts w:ascii="Arial" w:hAnsi="Arial" w:cs="Arial"/>
          <w:i/>
        </w:rPr>
      </w:pPr>
    </w:p>
    <w:p w:rsidR="00703DCB" w:rsidRPr="005C7999" w:rsidRDefault="00703DCB" w:rsidP="00703DCB">
      <w:pPr>
        <w:pStyle w:val="Odstavecseseznamem"/>
        <w:ind w:left="426"/>
        <w:jc w:val="both"/>
        <w:rPr>
          <w:rFonts w:ascii="Arial" w:hAnsi="Arial" w:cs="Arial"/>
        </w:rPr>
      </w:pPr>
      <w:r w:rsidRPr="005C7999">
        <w:rPr>
          <w:rFonts w:ascii="Arial" w:hAnsi="Arial" w:cs="Arial"/>
          <w:u w:val="single"/>
        </w:rPr>
        <w:t>Předání a převzetí díla</w:t>
      </w:r>
      <w:r w:rsidRPr="005C7999">
        <w:rPr>
          <w:rFonts w:ascii="Arial" w:hAnsi="Arial" w:cs="Arial"/>
        </w:rPr>
        <w:t xml:space="preserve"> 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 xml:space="preserve">Zhotovitel je povinen provést dílo v termínu sjednaném ve smlouvě. 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5C7999">
        <w:rPr>
          <w:rFonts w:ascii="Arial" w:hAnsi="Arial" w:cs="Arial"/>
        </w:rPr>
        <w:t xml:space="preserve"> </w:t>
      </w:r>
      <w:r w:rsidRPr="005C7999">
        <w:rPr>
          <w:rFonts w:ascii="Arial" w:hAnsi="Arial" w:cs="Arial"/>
          <w:lang w:val="x-none"/>
        </w:rPr>
        <w:t xml:space="preserve"> nezbytné k předání a převzetí díla a ke kolaudaci stavby.</w:t>
      </w:r>
      <w:r w:rsidRPr="005C7999">
        <w:rPr>
          <w:rFonts w:ascii="Arial" w:hAnsi="Arial" w:cs="Arial"/>
        </w:rPr>
        <w:t xml:space="preserve"> Pokud není dohodnuto jinak, je místem předání místo, kde je stavba prováděna.</w:t>
      </w:r>
      <w:r w:rsidRPr="005C7999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proofErr w:type="spellStart"/>
      <w:r w:rsidRPr="005C7999">
        <w:rPr>
          <w:rFonts w:ascii="Arial" w:hAnsi="Arial" w:cs="Arial"/>
          <w:bCs/>
          <w:lang w:val="en-US"/>
        </w:rPr>
        <w:t>Moravskoslezský</w:t>
      </w:r>
      <w:proofErr w:type="spellEnd"/>
      <w:r w:rsidRPr="005C7999">
        <w:rPr>
          <w:rFonts w:ascii="Arial" w:hAnsi="Arial" w:cs="Arial"/>
          <w:bCs/>
          <w:lang w:val="en-US"/>
        </w:rPr>
        <w:t xml:space="preserve"> </w:t>
      </w:r>
      <w:proofErr w:type="spellStart"/>
      <w:r w:rsidRPr="005C7999">
        <w:rPr>
          <w:rFonts w:ascii="Arial" w:hAnsi="Arial" w:cs="Arial"/>
          <w:bCs/>
          <w:lang w:val="en-US"/>
        </w:rPr>
        <w:t>kraj</w:t>
      </w:r>
      <w:proofErr w:type="spellEnd"/>
      <w:r w:rsidRPr="005C7999">
        <w:rPr>
          <w:rFonts w:ascii="Arial" w:hAnsi="Arial" w:cs="Arial"/>
          <w:bCs/>
          <w:lang w:val="en-US"/>
        </w:rPr>
        <w:t>, Pobočka Frýdek-Místek.</w:t>
      </w:r>
      <w:r w:rsidRPr="005C7999">
        <w:rPr>
          <w:rFonts w:ascii="Arial" w:hAnsi="Arial" w:cs="Arial"/>
          <w:lang w:val="x-none"/>
        </w:rPr>
        <w:t xml:space="preserve"> 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spacing w:after="0"/>
        <w:ind w:left="426" w:hanging="426"/>
        <w:contextualSpacing w:val="0"/>
        <w:jc w:val="both"/>
        <w:outlineLvl w:val="0"/>
        <w:rPr>
          <w:rFonts w:ascii="Arial" w:hAnsi="Arial" w:cs="Arial"/>
        </w:rPr>
      </w:pPr>
      <w:r w:rsidRPr="005C7999">
        <w:rPr>
          <w:rFonts w:ascii="Arial" w:hAnsi="Arial" w:cs="Arial"/>
        </w:rPr>
        <w:t xml:space="preserve">Objednateli budou </w:t>
      </w:r>
      <w:r>
        <w:rPr>
          <w:rFonts w:ascii="Arial" w:hAnsi="Arial" w:cs="Arial"/>
        </w:rPr>
        <w:t>dle termínu ve smlouvě o dílo</w:t>
      </w:r>
      <w:r w:rsidRPr="005C7999">
        <w:rPr>
          <w:rFonts w:ascii="Arial" w:hAnsi="Arial" w:cs="Arial"/>
        </w:rPr>
        <w:t xml:space="preserve"> předány následující doklady:</w:t>
      </w:r>
    </w:p>
    <w:p w:rsidR="00703DCB" w:rsidRPr="005C7999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lastRenderedPageBreak/>
        <w:t>stavební deník</w:t>
      </w:r>
      <w:r>
        <w:rPr>
          <w:rFonts w:cs="Arial"/>
          <w:b w:val="0"/>
          <w:szCs w:val="22"/>
          <w:u w:val="none"/>
          <w:lang w:val="cs-CZ"/>
        </w:rPr>
        <w:t xml:space="preserve"> </w:t>
      </w:r>
      <w:r w:rsidRPr="005C7999">
        <w:rPr>
          <w:rFonts w:cs="Arial"/>
          <w:b w:val="0"/>
          <w:szCs w:val="22"/>
          <w:u w:val="none"/>
          <w:lang w:val="cs-CZ"/>
        </w:rPr>
        <w:t>v souladu s ustanovením §</w:t>
      </w:r>
      <w:r>
        <w:rPr>
          <w:rFonts w:cs="Arial"/>
          <w:b w:val="0"/>
          <w:szCs w:val="22"/>
          <w:u w:val="none"/>
          <w:lang w:val="cs-CZ"/>
        </w:rPr>
        <w:t> </w:t>
      </w:r>
      <w:r w:rsidRPr="005C7999">
        <w:rPr>
          <w:rFonts w:cs="Arial"/>
          <w:b w:val="0"/>
          <w:szCs w:val="22"/>
          <w:u w:val="none"/>
          <w:lang w:val="cs-CZ"/>
        </w:rPr>
        <w:t>157 stavebního zákona a</w:t>
      </w:r>
      <w:r>
        <w:rPr>
          <w:rFonts w:cs="Arial"/>
          <w:b w:val="0"/>
          <w:szCs w:val="22"/>
          <w:u w:val="none"/>
          <w:lang w:val="cs-CZ"/>
        </w:rPr>
        <w:t> </w:t>
      </w:r>
      <w:r w:rsidRPr="005C7999">
        <w:rPr>
          <w:rFonts w:cs="Arial"/>
          <w:b w:val="0"/>
          <w:szCs w:val="22"/>
          <w:u w:val="none"/>
          <w:lang w:val="cs-CZ"/>
        </w:rPr>
        <w:t>vyhláškou č. 62/2013 Sb.</w:t>
      </w:r>
      <w:r>
        <w:rPr>
          <w:rFonts w:cs="Arial"/>
          <w:b w:val="0"/>
          <w:szCs w:val="22"/>
          <w:u w:val="none"/>
          <w:lang w:val="cs-CZ"/>
        </w:rPr>
        <w:t>,</w:t>
      </w:r>
      <w:r w:rsidRPr="005C7999">
        <w:rPr>
          <w:rFonts w:cs="Arial"/>
          <w:b w:val="0"/>
          <w:szCs w:val="22"/>
          <w:u w:val="none"/>
          <w:lang w:val="cs-CZ"/>
        </w:rPr>
        <w:t xml:space="preserve"> </w:t>
      </w:r>
    </w:p>
    <w:p w:rsidR="00703DCB" w:rsidRPr="005C7999" w:rsidRDefault="00703DCB" w:rsidP="00703DCB">
      <w:pPr>
        <w:numPr>
          <w:ilvl w:val="3"/>
          <w:numId w:val="43"/>
        </w:numPr>
        <w:spacing w:before="60" w:after="0"/>
        <w:ind w:left="993" w:hanging="284"/>
        <w:jc w:val="both"/>
        <w:outlineLvl w:val="0"/>
        <w:rPr>
          <w:rFonts w:ascii="Arial" w:hAnsi="Arial" w:cs="Arial"/>
          <w:lang w:val="x-none"/>
        </w:rPr>
      </w:pPr>
      <w:r w:rsidRPr="005C7999">
        <w:rPr>
          <w:rFonts w:ascii="Arial" w:hAnsi="Arial" w:cs="Arial"/>
        </w:rPr>
        <w:t>geodetick</w:t>
      </w:r>
      <w:r>
        <w:rPr>
          <w:rFonts w:ascii="Arial" w:hAnsi="Arial" w:cs="Arial"/>
        </w:rPr>
        <w:t>é</w:t>
      </w:r>
      <w:r w:rsidRPr="005C7999">
        <w:rPr>
          <w:rFonts w:ascii="Arial" w:hAnsi="Arial" w:cs="Arial"/>
        </w:rPr>
        <w:t xml:space="preserve"> zaměření skutečného provedení díla vč. případných geometrických plánů, </w:t>
      </w:r>
      <w:r w:rsidRPr="005C7999">
        <w:rPr>
          <w:rFonts w:ascii="Arial" w:hAnsi="Arial" w:cs="Arial"/>
          <w:lang w:val="x-none"/>
        </w:rPr>
        <w:t xml:space="preserve">a to ve čtyřech vyhotoveních v grafické (tištěné) podobě a v jednom digitálním vyhotovení (CD) ve formátech </w:t>
      </w:r>
      <w:proofErr w:type="spellStart"/>
      <w:r w:rsidRPr="005C7999">
        <w:rPr>
          <w:rFonts w:ascii="Arial" w:hAnsi="Arial" w:cs="Arial"/>
          <w:lang w:val="x-none"/>
        </w:rPr>
        <w:t>pdf</w:t>
      </w:r>
      <w:proofErr w:type="spellEnd"/>
      <w:r w:rsidRPr="005C7999">
        <w:rPr>
          <w:rFonts w:ascii="Arial" w:hAnsi="Arial" w:cs="Arial"/>
          <w:lang w:val="x-none"/>
        </w:rPr>
        <w:t xml:space="preserve"> a </w:t>
      </w:r>
      <w:proofErr w:type="spellStart"/>
      <w:r w:rsidRPr="005C7999">
        <w:rPr>
          <w:rFonts w:ascii="Arial" w:hAnsi="Arial" w:cs="Arial"/>
          <w:lang w:val="x-none"/>
        </w:rPr>
        <w:t>dwg</w:t>
      </w:r>
      <w:proofErr w:type="spellEnd"/>
      <w:r>
        <w:rPr>
          <w:rFonts w:ascii="Arial" w:hAnsi="Arial" w:cs="Arial"/>
        </w:rPr>
        <w:t>,</w:t>
      </w:r>
    </w:p>
    <w:p w:rsidR="00703DCB" w:rsidRPr="005C7999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 xml:space="preserve">podrobný </w:t>
      </w:r>
      <w:r w:rsidRPr="005C7999">
        <w:rPr>
          <w:rFonts w:cs="Arial"/>
          <w:b w:val="0"/>
          <w:szCs w:val="22"/>
          <w:u w:val="none"/>
          <w:lang w:val="cs-CZ"/>
        </w:rPr>
        <w:t>soupis</w:t>
      </w:r>
      <w:r w:rsidRPr="005C7999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 xml:space="preserve">dokumentace skutečného provedení stavby v souladu s § </w:t>
      </w:r>
      <w:smartTag w:uri="urn:schemas-microsoft-com:office:smarttags" w:element="metricconverter">
        <w:smartTagPr>
          <w:attr w:name="ProductID" w:val="4 a"/>
        </w:smartTagPr>
        <w:r w:rsidRPr="00453920">
          <w:rPr>
            <w:rFonts w:cs="Arial"/>
            <w:b w:val="0"/>
            <w:szCs w:val="22"/>
            <w:u w:val="none"/>
          </w:rPr>
          <w:t>4 a</w:t>
        </w:r>
      </w:smartTag>
      <w:r w:rsidRPr="00453920">
        <w:rPr>
          <w:rFonts w:cs="Arial"/>
          <w:b w:val="0"/>
          <w:szCs w:val="22"/>
          <w:u w:val="none"/>
        </w:rPr>
        <w:t xml:space="preserve"> přílohou č. </w:t>
      </w:r>
      <w:r w:rsidRPr="00453920">
        <w:rPr>
          <w:rFonts w:cs="Arial"/>
          <w:b w:val="0"/>
          <w:szCs w:val="22"/>
          <w:u w:val="none"/>
          <w:lang w:val="cs-CZ"/>
        </w:rPr>
        <w:t>14</w:t>
      </w:r>
      <w:r w:rsidRPr="00453920">
        <w:rPr>
          <w:rFonts w:cs="Arial"/>
          <w:b w:val="0"/>
          <w:szCs w:val="22"/>
          <w:u w:val="none"/>
        </w:rPr>
        <w:t xml:space="preserve"> vyhlášky č. 499/2006 Sb</w:t>
      </w:r>
      <w:r w:rsidRPr="00453920">
        <w:rPr>
          <w:rFonts w:cs="Arial"/>
          <w:b w:val="0"/>
          <w:szCs w:val="22"/>
          <w:u w:val="none"/>
          <w:lang w:val="cs-CZ"/>
        </w:rPr>
        <w:t xml:space="preserve">., ve znění pozdějších předpisů, ve třech vyhotoveních </w:t>
      </w:r>
      <w:r w:rsidRPr="00453920">
        <w:rPr>
          <w:rFonts w:cs="Arial"/>
          <w:b w:val="0"/>
          <w:u w:val="none"/>
        </w:rPr>
        <w:t>v</w:t>
      </w:r>
      <w:r w:rsidRPr="00453920">
        <w:rPr>
          <w:rFonts w:cs="Arial"/>
          <w:b w:val="0"/>
          <w:u w:val="none"/>
          <w:lang w:val="cs-CZ"/>
        </w:rPr>
        <w:t> </w:t>
      </w:r>
      <w:r w:rsidRPr="00453920">
        <w:rPr>
          <w:rFonts w:cs="Arial"/>
          <w:b w:val="0"/>
          <w:u w:val="none"/>
        </w:rPr>
        <w:t xml:space="preserve">grafické (tištěné) podobě </w:t>
      </w:r>
      <w:r w:rsidRPr="00453920">
        <w:rPr>
          <w:rFonts w:cs="Arial"/>
          <w:b w:val="0"/>
          <w:szCs w:val="22"/>
          <w:u w:val="none"/>
          <w:lang w:val="cs-CZ"/>
        </w:rPr>
        <w:t xml:space="preserve">a </w:t>
      </w:r>
      <w:r w:rsidRPr="00453920">
        <w:rPr>
          <w:rFonts w:cs="Arial"/>
          <w:b w:val="0"/>
          <w:u w:val="none"/>
        </w:rPr>
        <w:t>v jednom digitálním vyhotovení (CD)</w:t>
      </w:r>
      <w:r w:rsidRPr="00453920">
        <w:rPr>
          <w:rFonts w:cs="Arial"/>
          <w:b w:val="0"/>
          <w:u w:val="none"/>
          <w:lang w:val="cs-CZ"/>
        </w:rPr>
        <w:t>,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 xml:space="preserve">doklady o kvalitě jakosti provedených skrytých prací a konstrukcí, 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>certifikáty použitých materiálů,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>doklady o výsledcích zhutnění,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 xml:space="preserve">doklady o vyhovujících výsledcích zkoušek, 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>doklad o uložení přebytečné zeminy</w:t>
      </w:r>
      <w:r w:rsidRPr="00453920">
        <w:rPr>
          <w:rFonts w:cs="Arial"/>
          <w:b w:val="0"/>
          <w:szCs w:val="22"/>
          <w:u w:val="none"/>
          <w:lang w:val="cs-CZ"/>
        </w:rPr>
        <w:t>, ornice</w:t>
      </w:r>
      <w:r w:rsidRPr="00453920">
        <w:rPr>
          <w:rFonts w:cs="Arial"/>
          <w:b w:val="0"/>
          <w:szCs w:val="22"/>
          <w:u w:val="none"/>
        </w:rPr>
        <w:t xml:space="preserve"> a odpadů,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  <w:lang w:val="cs-CZ"/>
        </w:rPr>
      </w:pPr>
      <w:r w:rsidRPr="00453920">
        <w:rPr>
          <w:rFonts w:cs="Arial"/>
          <w:b w:val="0"/>
          <w:szCs w:val="22"/>
          <w:u w:val="none"/>
          <w:lang w:val="cs-CZ"/>
        </w:rPr>
        <w:t>souhlasy vlastníků dotčených stavbou s uvedením pozemků do původního stavu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  <w:lang w:val="cs-CZ"/>
        </w:rPr>
      </w:pPr>
      <w:r w:rsidRPr="00453920">
        <w:rPr>
          <w:rFonts w:cs="Arial"/>
          <w:b w:val="0"/>
          <w:szCs w:val="22"/>
          <w:u w:val="none"/>
          <w:lang w:val="cs-CZ"/>
        </w:rPr>
        <w:t>potvrzení o provedení archeologického průzkumu</w:t>
      </w:r>
    </w:p>
    <w:p w:rsidR="00D269DF" w:rsidRPr="00453920" w:rsidRDefault="00956B9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  <w:lang w:val="cs-CZ"/>
        </w:rPr>
        <w:t>souhlasy správců inženýrských sítí dotčených stavbou s provedením stavby</w:t>
      </w:r>
    </w:p>
    <w:p w:rsidR="00703DCB" w:rsidRPr="00453920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r w:rsidRPr="00453920">
        <w:rPr>
          <w:rFonts w:cs="Arial"/>
          <w:b w:val="0"/>
          <w:szCs w:val="22"/>
          <w:u w:val="none"/>
        </w:rPr>
        <w:t>zápis o odstranění případných drobných vad a nedodělků vyplývajících z protokolu o </w:t>
      </w:r>
      <w:r w:rsidRPr="00453920">
        <w:rPr>
          <w:rFonts w:cs="Arial"/>
          <w:b w:val="0"/>
          <w:szCs w:val="22"/>
          <w:u w:val="none"/>
          <w:lang w:val="cs-CZ"/>
        </w:rPr>
        <w:t>předání a převzetí díla (popř. z protokolu o dokončení stavby)</w:t>
      </w:r>
      <w:r w:rsidRPr="00453920">
        <w:rPr>
          <w:rFonts w:cs="Arial"/>
          <w:b w:val="0"/>
          <w:szCs w:val="22"/>
          <w:u w:val="none"/>
        </w:rPr>
        <w:t>,</w:t>
      </w:r>
      <w:r w:rsidRPr="00453920">
        <w:rPr>
          <w:rFonts w:cs="Arial"/>
          <w:b w:val="0"/>
          <w:szCs w:val="22"/>
          <w:u w:val="none"/>
          <w:lang w:val="cs-CZ"/>
        </w:rPr>
        <w:t xml:space="preserve"> </w:t>
      </w:r>
    </w:p>
    <w:p w:rsidR="00703DCB" w:rsidRPr="005C7999" w:rsidRDefault="00703DCB" w:rsidP="00703DCB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993" w:hanging="284"/>
        <w:jc w:val="both"/>
        <w:rPr>
          <w:rFonts w:cs="Arial"/>
          <w:szCs w:val="22"/>
        </w:rPr>
      </w:pPr>
      <w:r w:rsidRPr="005C7999">
        <w:rPr>
          <w:rFonts w:cs="Arial"/>
          <w:b w:val="0"/>
          <w:szCs w:val="22"/>
          <w:u w:val="none"/>
        </w:rPr>
        <w:t>a jin</w:t>
      </w:r>
      <w:r w:rsidRPr="005C7999">
        <w:rPr>
          <w:rFonts w:cs="Arial"/>
          <w:b w:val="0"/>
          <w:szCs w:val="22"/>
          <w:u w:val="none"/>
          <w:lang w:val="cs-CZ"/>
        </w:rPr>
        <w:t>é</w:t>
      </w:r>
      <w:r w:rsidRPr="005C7999">
        <w:rPr>
          <w:rFonts w:cs="Arial"/>
          <w:b w:val="0"/>
          <w:szCs w:val="22"/>
          <w:u w:val="none"/>
        </w:rPr>
        <w:t xml:space="preserve"> doklad</w:t>
      </w:r>
      <w:r w:rsidRPr="005C7999">
        <w:rPr>
          <w:rFonts w:cs="Arial"/>
          <w:b w:val="0"/>
          <w:szCs w:val="22"/>
          <w:u w:val="none"/>
          <w:lang w:val="cs-CZ"/>
        </w:rPr>
        <w:t>y</w:t>
      </w:r>
      <w:r w:rsidRPr="005C7999">
        <w:rPr>
          <w:rFonts w:cs="Arial"/>
          <w:b w:val="0"/>
          <w:szCs w:val="22"/>
          <w:u w:val="none"/>
        </w:rPr>
        <w:t>, vyplývající ze specifikace veřejné zakázky.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spacing w:before="60"/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>Odchylně od ustanovení § 2607 odst. 2 občanského zákoníku se smluvní strany dohodly, že případné zkoušky nezbytné pro prokázání dokončení díla mohou být provedeny pouze za přítomnosti objednatele či osoby jím určené.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Objednatel, po obdržení všech potřebných dokladů od zhotovitele, podá do 14 dnů žádost o kolaudaci.</w:t>
      </w:r>
    </w:p>
    <w:p w:rsidR="00703DCB" w:rsidRPr="00963B66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 xml:space="preserve">Objednatel je  povinen nejpozději do </w:t>
      </w:r>
      <w:r w:rsidRPr="005C7999">
        <w:rPr>
          <w:rFonts w:ascii="Arial" w:hAnsi="Arial" w:cs="Arial"/>
        </w:rPr>
        <w:t>5</w:t>
      </w:r>
      <w:r w:rsidRPr="005C7999">
        <w:rPr>
          <w:rFonts w:ascii="Arial" w:hAnsi="Arial" w:cs="Arial"/>
          <w:lang w:val="x-none"/>
        </w:rPr>
        <w:t xml:space="preserve"> pracovních dnů od</w:t>
      </w:r>
      <w:r w:rsidRPr="005C7999">
        <w:rPr>
          <w:rFonts w:ascii="Arial" w:hAnsi="Arial" w:cs="Arial"/>
        </w:rPr>
        <w:t xml:space="preserve">e dne </w:t>
      </w:r>
      <w:r>
        <w:rPr>
          <w:rFonts w:ascii="Arial" w:hAnsi="Arial" w:cs="Arial"/>
        </w:rPr>
        <w:t>obdržení oznámení o dokončení díla</w:t>
      </w:r>
      <w:r w:rsidRPr="005C7999">
        <w:rPr>
          <w:rFonts w:ascii="Arial" w:hAnsi="Arial" w:cs="Arial"/>
        </w:rPr>
        <w:t xml:space="preserve"> zahájit přejímací řízení a řádně v něm pokračovat</w:t>
      </w:r>
      <w:r>
        <w:rPr>
          <w:rFonts w:ascii="Arial" w:hAnsi="Arial" w:cs="Arial"/>
        </w:rPr>
        <w:t>.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</w:t>
      </w:r>
      <w:r w:rsidRPr="00453920">
        <w:rPr>
          <w:rFonts w:ascii="Arial" w:hAnsi="Arial" w:cs="Arial"/>
        </w:rPr>
        <w:t>a současně jej vyzvat k</w:t>
      </w:r>
      <w:r w:rsidR="00956B9B" w:rsidRPr="00453920">
        <w:rPr>
          <w:rFonts w:ascii="Arial" w:hAnsi="Arial" w:cs="Arial"/>
        </w:rPr>
        <w:t> předání a převzetí díla</w:t>
      </w:r>
      <w:r w:rsidRPr="00453920">
        <w:rPr>
          <w:rFonts w:ascii="Arial" w:hAnsi="Arial" w:cs="Arial"/>
        </w:rPr>
        <w:t xml:space="preserve">. Objednatel však není povinen zahájit </w:t>
      </w:r>
      <w:r w:rsidRPr="005C7999">
        <w:rPr>
          <w:rFonts w:ascii="Arial" w:hAnsi="Arial" w:cs="Arial"/>
        </w:rPr>
        <w:t>přejímací řízení před sjednaným termínem dokončení díla.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Pokud se při předání a převzetí díla prokáže, že dílo není dokončeno, je zhotovitel povinen dílo dokončit v náhradní lhůtě a nese veškeré náklady vzniklé objednateli s opakovaným předáním a převzetím díla. Poskytnutí náhradního termínu neznamená, že objednatel nemůže uplatnit smluvní sankce za nesplnění termínu dokončení díla.</w:t>
      </w:r>
    </w:p>
    <w:p w:rsidR="00703DCB" w:rsidRPr="005C7999" w:rsidRDefault="00703DCB" w:rsidP="00703DCB">
      <w:pPr>
        <w:pStyle w:val="Odstavecseseznamem"/>
        <w:numPr>
          <w:ilvl w:val="0"/>
          <w:numId w:val="32"/>
        </w:numPr>
        <w:spacing w:after="120"/>
        <w:ind w:left="426" w:hanging="426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Obě smluvní strany mohou dodatkem k této smlouvě sjednat předávání a přejímání díla po částech nebo mohou sjednat předčasné předání.</w:t>
      </w:r>
    </w:p>
    <w:p w:rsidR="00703DCB" w:rsidRPr="00BE7A9A" w:rsidRDefault="00703DCB" w:rsidP="00703DCB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ind w:left="426" w:hanging="426"/>
        <w:jc w:val="both"/>
        <w:rPr>
          <w:rFonts w:cs="Arial"/>
          <w:b w:val="0"/>
          <w:szCs w:val="22"/>
          <w:u w:val="none"/>
        </w:rPr>
      </w:pPr>
      <w:r w:rsidRPr="00BE7A9A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:rsidR="00703DCB" w:rsidRPr="00BE7A9A" w:rsidRDefault="00703DCB" w:rsidP="00703DCB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bookmarkStart w:id="28" w:name="_Ref376427298"/>
      <w:r w:rsidRPr="00BE7A9A">
        <w:rPr>
          <w:rFonts w:cs="Arial"/>
          <w:b w:val="0"/>
          <w:szCs w:val="22"/>
          <w:u w:val="none"/>
        </w:rPr>
        <w:t xml:space="preserve">Dílo bylo dokončeno v souladu s touto smlouvou v rozsahu dle </w:t>
      </w:r>
      <w:r w:rsidRPr="00BE7A9A">
        <w:rPr>
          <w:rFonts w:cs="Arial"/>
          <w:b w:val="0"/>
          <w:szCs w:val="22"/>
          <w:u w:val="none"/>
          <w:lang w:val="cs-CZ"/>
        </w:rPr>
        <w:t>Čl. II.</w:t>
      </w:r>
      <w:r w:rsidRPr="00BE7A9A">
        <w:rPr>
          <w:rFonts w:cs="Arial"/>
          <w:b w:val="0"/>
          <w:szCs w:val="22"/>
          <w:u w:val="none"/>
        </w:rPr>
        <w:t xml:space="preserve"> a</w:t>
      </w:r>
      <w:r>
        <w:rPr>
          <w:rFonts w:cs="Arial"/>
          <w:b w:val="0"/>
          <w:szCs w:val="22"/>
          <w:u w:val="none"/>
          <w:lang w:val="cs-CZ"/>
        </w:rPr>
        <w:t> </w:t>
      </w:r>
      <w:r w:rsidRPr="00BE7A9A">
        <w:rPr>
          <w:rFonts w:cs="Arial"/>
          <w:b w:val="0"/>
          <w:szCs w:val="22"/>
          <w:u w:val="none"/>
        </w:rPr>
        <w:t xml:space="preserve">v termínu dle </w:t>
      </w:r>
      <w:r w:rsidRPr="00BE7A9A">
        <w:rPr>
          <w:rFonts w:cs="Arial"/>
          <w:b w:val="0"/>
          <w:szCs w:val="22"/>
          <w:u w:val="none"/>
          <w:lang w:val="cs-CZ"/>
        </w:rPr>
        <w:t xml:space="preserve">Čl. V. </w:t>
      </w:r>
      <w:r w:rsidRPr="00BE7A9A">
        <w:rPr>
          <w:rFonts w:cs="Arial"/>
          <w:b w:val="0"/>
          <w:szCs w:val="22"/>
          <w:u w:val="none"/>
        </w:rPr>
        <w:t>této smlouvy.</w:t>
      </w:r>
      <w:bookmarkEnd w:id="28"/>
    </w:p>
    <w:p w:rsidR="00703DCB" w:rsidRPr="00BE7A9A" w:rsidRDefault="00703DCB" w:rsidP="00703DCB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  <w:lang w:val="cs-CZ"/>
        </w:rPr>
      </w:pPr>
      <w:r w:rsidRPr="00BE7A9A">
        <w:rPr>
          <w:rFonts w:cs="Arial"/>
          <w:b w:val="0"/>
          <w:szCs w:val="22"/>
          <w:u w:val="none"/>
        </w:rPr>
        <w:lastRenderedPageBreak/>
        <w:t xml:space="preserve">O předání a převzetí díla </w:t>
      </w:r>
      <w:r w:rsidRPr="00BE7A9A">
        <w:rPr>
          <w:rFonts w:cs="Arial"/>
          <w:b w:val="0"/>
          <w:szCs w:val="22"/>
          <w:u w:val="none"/>
          <w:lang w:val="cs-CZ"/>
        </w:rPr>
        <w:t>bude</w:t>
      </w:r>
      <w:r w:rsidRPr="00BE7A9A">
        <w:rPr>
          <w:rFonts w:cs="Arial"/>
          <w:b w:val="0"/>
          <w:szCs w:val="22"/>
          <w:u w:val="none"/>
        </w:rPr>
        <w:t xml:space="preserve"> vyhotoven protokol, jenž byl podepsán osobami oprávněnými jednat za objednatele a zhotovitele. V tomto protokolu musí být vždy uvedeno, zda bylo dílo </w:t>
      </w:r>
      <w:r w:rsidRPr="00BE7A9A">
        <w:rPr>
          <w:rFonts w:cs="Arial"/>
          <w:szCs w:val="22"/>
          <w:u w:val="none"/>
        </w:rPr>
        <w:t>převzato s výhradami</w:t>
      </w:r>
      <w:r w:rsidRPr="00BE7A9A">
        <w:rPr>
          <w:rFonts w:cs="Arial"/>
          <w:b w:val="0"/>
          <w:szCs w:val="22"/>
          <w:u w:val="none"/>
        </w:rPr>
        <w:t xml:space="preserve"> (pokud dílo obsahuje ojedinělé drobné vady, které samy o sobě ani ve spojení s jinými nebrání užívání stavby funkčně nebo esteticky, ani její užívání podstatným způsobem neomezují), či </w:t>
      </w:r>
      <w:r w:rsidRPr="00BE7A9A">
        <w:rPr>
          <w:rFonts w:cs="Arial"/>
          <w:szCs w:val="22"/>
          <w:u w:val="none"/>
        </w:rPr>
        <w:t>bez výhrad</w:t>
      </w:r>
      <w:r w:rsidRPr="00BE7A9A">
        <w:rPr>
          <w:rFonts w:cs="Arial"/>
          <w:b w:val="0"/>
          <w:szCs w:val="22"/>
          <w:u w:val="none"/>
        </w:rPr>
        <w:t xml:space="preserve">. </w:t>
      </w:r>
      <w:r w:rsidRPr="00BE7A9A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:rsidR="00703DCB" w:rsidRPr="00BE7A9A" w:rsidRDefault="00703DCB" w:rsidP="00703DCB">
      <w:pPr>
        <w:pStyle w:val="TSTextlnkuslovan"/>
        <w:spacing w:before="60" w:after="0" w:line="276" w:lineRule="auto"/>
        <w:ind w:left="709" w:firstLine="284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hodnocení prací, zejména jejich jakostí,</w:t>
      </w:r>
    </w:p>
    <w:p w:rsidR="00703DCB" w:rsidRPr="00BE7A9A" w:rsidRDefault="00703DCB" w:rsidP="00703DCB">
      <w:pPr>
        <w:pStyle w:val="TSTextlnkuslovan"/>
        <w:spacing w:before="60" w:after="0" w:line="276" w:lineRule="auto"/>
        <w:ind w:left="709" w:firstLine="284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prohlášení objednatele, že předávané dílo nebo jeho část přejímá,</w:t>
      </w:r>
    </w:p>
    <w:p w:rsidR="00703DCB" w:rsidRPr="00BE7A9A" w:rsidRDefault="00703DCB" w:rsidP="00703DCB">
      <w:pPr>
        <w:pStyle w:val="TSTextlnkuslovan"/>
        <w:spacing w:before="60" w:after="0" w:line="276" w:lineRule="auto"/>
        <w:ind w:left="1134" w:hanging="141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</w:t>
      </w:r>
    </w:p>
    <w:p w:rsidR="00703DCB" w:rsidRPr="00BE7A9A" w:rsidRDefault="00703DCB" w:rsidP="00703DCB">
      <w:pPr>
        <w:pStyle w:val="TSTextlnkuslovan"/>
        <w:spacing w:before="60" w:after="0" w:line="276" w:lineRule="auto"/>
        <w:ind w:left="709" w:firstLine="284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dohoda o jiných právech z odpovědnosti za vady (prodloužení záruční lhůty).</w:t>
      </w:r>
    </w:p>
    <w:p w:rsidR="00703DCB" w:rsidRPr="00BE7A9A" w:rsidRDefault="00703DCB" w:rsidP="00703DCB">
      <w:pPr>
        <w:pStyle w:val="TSTextlnkuslovan"/>
        <w:spacing w:before="60" w:after="0" w:line="276" w:lineRule="auto"/>
        <w:ind w:left="709" w:firstLine="284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Nedojde-li k dohodě, uvedou se v zápise stanoviska obou stran.</w:t>
      </w:r>
    </w:p>
    <w:p w:rsidR="00703DCB" w:rsidRPr="00BE7A9A" w:rsidRDefault="00703DCB" w:rsidP="00703DCB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993" w:hanging="284"/>
        <w:jc w:val="both"/>
        <w:rPr>
          <w:rFonts w:cs="Arial"/>
          <w:b w:val="0"/>
          <w:szCs w:val="22"/>
          <w:u w:val="none"/>
        </w:rPr>
      </w:pPr>
      <w:bookmarkStart w:id="29" w:name="_Ref376427534"/>
      <w:r w:rsidRPr="00BE7A9A">
        <w:rPr>
          <w:rFonts w:cs="Arial"/>
          <w:b w:val="0"/>
          <w:szCs w:val="22"/>
          <w:u w:val="none"/>
        </w:rPr>
        <w:t>Staveniště bylo vyklizeno a případné úpravy okolí byly provedeny do 15 kalendářních dnů po předání a převzetí díla.</w:t>
      </w:r>
      <w:bookmarkEnd w:id="29"/>
    </w:p>
    <w:p w:rsidR="00703DCB" w:rsidRPr="00BE7A9A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:rsidR="00703DCB" w:rsidRPr="00BE7A9A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>V případě, kdy dílo vykazuje pouze ojedinělé drobné vady, které samy o sobě ani ve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  <w:lang w:val="x-none"/>
        </w:rPr>
        <w:t xml:space="preserve">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BE7A9A">
        <w:rPr>
          <w:rFonts w:ascii="Arial" w:hAnsi="Arial" w:cs="Arial"/>
        </w:rPr>
        <w:t>Drobné vady budou zhotovitelem odstraněny neprodleně, nedohodnou-li se smluvní strany jinak. Termín odstranění bude uveden v předávacím protokolu. O odstranění drobných vad a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>nedodělků bude sepsán samostatný protokol o odstranění drobných vad a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 xml:space="preserve">nedodělků. </w:t>
      </w:r>
    </w:p>
    <w:p w:rsidR="00703DCB" w:rsidRPr="00BE7A9A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 xml:space="preserve">Kvalita díla bude odpovídat závazným standardům stanoveným ČSN, atestům, certifikačním protokolům a ujednáním dle </w:t>
      </w:r>
      <w:r w:rsidRPr="00BE7A9A">
        <w:rPr>
          <w:rFonts w:ascii="Arial" w:hAnsi="Arial" w:cs="Arial"/>
        </w:rPr>
        <w:t xml:space="preserve">této </w:t>
      </w:r>
      <w:r w:rsidRPr="00BE7A9A">
        <w:rPr>
          <w:rFonts w:ascii="Arial" w:hAnsi="Arial" w:cs="Arial"/>
          <w:lang w:val="x-none"/>
        </w:rPr>
        <w:t>smlouvy.</w:t>
      </w:r>
    </w:p>
    <w:p w:rsidR="00703DCB" w:rsidRPr="00BE7A9A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>Vlastníkem zhotovované věci je až do okamžiku protokolárního předání díla objednateli zhotovitel, který zároveň nese nebezpečí škody na této věci. Na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  <w:lang w:val="x-none"/>
        </w:rPr>
        <w:t>objednatele přechází toto vlastnictví okamžikem protokolárního převzetí díla, tímto okamžikem přechází na objednatele i nebezpečí škody na zhotovené věci.</w:t>
      </w:r>
    </w:p>
    <w:bookmarkEnd w:id="24"/>
    <w:p w:rsidR="00703DCB" w:rsidRPr="00BE7A9A" w:rsidRDefault="00703DCB" w:rsidP="00703DCB">
      <w:pPr>
        <w:pStyle w:val="Odstavecseseznamem"/>
        <w:numPr>
          <w:ilvl w:val="0"/>
          <w:numId w:val="32"/>
        </w:numPr>
        <w:ind w:left="426" w:hanging="426"/>
        <w:jc w:val="both"/>
        <w:rPr>
          <w:rFonts w:ascii="Arial" w:hAnsi="Arial" w:cs="Arial"/>
        </w:rPr>
      </w:pPr>
      <w:r w:rsidRPr="00BE7A9A">
        <w:rPr>
          <w:rFonts w:ascii="Arial" w:hAnsi="Arial" w:cs="Arial"/>
        </w:rPr>
        <w:t>V případě, že zhotovitel oznámí objednateli, že dílo je připraveno k předání a převzetí a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>při předávacím a přejímacím řízení se prokáže, že dílo není dokončeno nebo není ve</w:t>
      </w:r>
      <w:r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>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:rsidR="00E44E15" w:rsidRPr="009F493A" w:rsidRDefault="00E44E15" w:rsidP="00703DCB">
      <w:pPr>
        <w:jc w:val="center"/>
        <w:rPr>
          <w:rFonts w:ascii="Arial" w:hAnsi="Arial" w:cs="Arial"/>
          <w:b/>
          <w:u w:val="single"/>
        </w:rPr>
      </w:pPr>
    </w:p>
    <w:p w:rsidR="00703DCB" w:rsidRPr="009F493A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9F493A">
        <w:rPr>
          <w:rFonts w:ascii="Arial" w:hAnsi="Arial" w:cs="Arial"/>
          <w:b/>
          <w:u w:val="single"/>
        </w:rPr>
        <w:t>Čl. X</w:t>
      </w:r>
      <w:r>
        <w:rPr>
          <w:rFonts w:ascii="Arial" w:hAnsi="Arial" w:cs="Arial"/>
          <w:b/>
          <w:u w:val="single"/>
        </w:rPr>
        <w:t xml:space="preserve">  </w:t>
      </w:r>
      <w:r w:rsidRPr="009F493A">
        <w:rPr>
          <w:rFonts w:ascii="Arial" w:hAnsi="Arial" w:cs="Arial"/>
          <w:b/>
          <w:u w:val="single"/>
        </w:rPr>
        <w:t xml:space="preserve"> Kontrola projektové dokumentace</w:t>
      </w:r>
    </w:p>
    <w:p w:rsidR="00703DCB" w:rsidRPr="009F493A" w:rsidRDefault="00703DCB" w:rsidP="00703DCB">
      <w:pPr>
        <w:pStyle w:val="Odstavecseseznamem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 xml:space="preserve">Zhotovitel potvrzuje, že provedl kontrolu projektové dokumentace, výkazu výměr </w:t>
      </w:r>
      <w:r w:rsidRPr="009F493A">
        <w:rPr>
          <w:rFonts w:ascii="Arial" w:hAnsi="Arial" w:cs="Arial"/>
        </w:rPr>
        <w:br/>
        <w:t xml:space="preserve">a seznámil se se všemi okolnostmi a podmínkami svého plnění včetně prostoru staveniště. </w:t>
      </w:r>
    </w:p>
    <w:p w:rsidR="00703DCB" w:rsidRPr="009F493A" w:rsidRDefault="00703DCB" w:rsidP="00703DCB">
      <w:pPr>
        <w:pStyle w:val="Odstavecseseznamem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>Zjistí-li zhotovitel v průběhu realizace stavby případné vady projektové dokumentace, je povinen na ně objednatele bezodkladně upozornit. V takovém případě zhotovitel předá objednateli soupis vad a nedostatků projektové dokumentace, včetně návrhů na</w:t>
      </w:r>
      <w:r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 xml:space="preserve">jejich odstranění. </w:t>
      </w:r>
    </w:p>
    <w:p w:rsidR="00703DCB" w:rsidRDefault="00703DCB" w:rsidP="00703DCB">
      <w:pPr>
        <w:pStyle w:val="Odstavecseseznamem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 xml:space="preserve">Pokud zhotovitelem zjištěné vady a nedostatky projektové dokumentace budou objednatelem shledány jako oprávněné a objednatel nebude moci tyto vady projektové </w:t>
      </w:r>
      <w:r w:rsidRPr="009F493A">
        <w:rPr>
          <w:rFonts w:ascii="Arial" w:hAnsi="Arial" w:cs="Arial"/>
        </w:rPr>
        <w:lastRenderedPageBreak/>
        <w:t>dokumentace odstranit do 15 pracovních dnů ode dne jejich oznámení zhotovitelem, bude smluvními stranami sjednána lhůta k jejich odstranění. Po tuto dobu se pozastavuje zhotovitelova lhůta pro plnění závazků, vyplývajících z této smlouvy a</w:t>
      </w:r>
      <w:r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>zhotovitel není v</w:t>
      </w:r>
      <w:r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>prodlení. Termíny plnění dle této smlouvy budou prodlouženy o</w:t>
      </w:r>
      <w:r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>dobu, po kterou budou odstraňovány vady projektové dokumentace.</w:t>
      </w:r>
    </w:p>
    <w:p w:rsidR="00703DCB" w:rsidRPr="009F1A01" w:rsidRDefault="00703DCB" w:rsidP="00703DCB">
      <w:pPr>
        <w:jc w:val="both"/>
        <w:rPr>
          <w:rFonts w:ascii="Arial" w:hAnsi="Arial" w:cs="Arial"/>
        </w:rPr>
      </w:pPr>
    </w:p>
    <w:p w:rsidR="00703DCB" w:rsidRPr="00FE454F" w:rsidRDefault="00703DCB" w:rsidP="00703DCB">
      <w:pPr>
        <w:spacing w:before="120"/>
        <w:jc w:val="center"/>
        <w:rPr>
          <w:rFonts w:ascii="Arial" w:hAnsi="Arial" w:cs="Arial"/>
          <w:b/>
          <w:u w:val="single"/>
        </w:rPr>
      </w:pPr>
      <w:r w:rsidRPr="00FE454F">
        <w:rPr>
          <w:rFonts w:ascii="Arial" w:hAnsi="Arial" w:cs="Arial"/>
          <w:b/>
          <w:u w:val="single"/>
        </w:rPr>
        <w:t>Čl. XI Stavební deník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5471DB">
        <w:rPr>
          <w:rFonts w:ascii="Arial" w:hAnsi="Arial" w:cs="Arial"/>
        </w:rPr>
        <w:t>Zhotovitel je povinen vést ode dne předání a převzetí staveniště stavební deník dle</w:t>
      </w:r>
      <w:r w:rsidRPr="00FE454F">
        <w:rPr>
          <w:rFonts w:ascii="Arial" w:hAnsi="Arial" w:cs="Arial"/>
        </w:rPr>
        <w:t xml:space="preserve"> vyhlášky 499/2006 Sb., do kterého zapisuje skutečnosti předepsané zákonem a</w:t>
      </w:r>
      <w:r>
        <w:rPr>
          <w:rFonts w:ascii="Arial" w:hAnsi="Arial" w:cs="Arial"/>
        </w:rPr>
        <w:t> </w:t>
      </w:r>
      <w:r w:rsidRPr="00FE454F">
        <w:rPr>
          <w:rFonts w:ascii="Arial" w:hAnsi="Arial" w:cs="Arial"/>
        </w:rPr>
        <w:t xml:space="preserve">příslušnou prováděcí vyhláškou. 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Povinnost vést stavební deník končí dnem odstranění vad a nedodělků z přejímacího </w:t>
      </w:r>
      <w:r w:rsidRPr="00453920">
        <w:rPr>
          <w:rFonts w:ascii="Arial" w:hAnsi="Arial" w:cs="Arial"/>
        </w:rPr>
        <w:t xml:space="preserve">řízení nebo vydáním kolaudačního souhlasu/rozhodnutí (rozhodující je okolnost, která </w:t>
      </w:r>
      <w:r w:rsidRPr="00FE454F">
        <w:rPr>
          <w:rFonts w:ascii="Arial" w:hAnsi="Arial" w:cs="Arial"/>
        </w:rPr>
        <w:t>nastane později).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Zápisy do stavebního deníku provádí zhotovitel formou denních záznamů. Veškeré okolnosti rozhodné pro plnění díla musí být učiněny zhotovitelem v ten den, kdy nastaly nebo nejpozději následující den, kdy se na stavbě pracuje.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Stavební deník musí být přístupný kdykoliv v průběhu pracovní doby oprávněným osobám objednatele </w:t>
      </w:r>
      <w:bookmarkStart w:id="30" w:name="_Hlk16774460"/>
      <w:r w:rsidRPr="00FE454F">
        <w:rPr>
          <w:rFonts w:ascii="Arial" w:hAnsi="Arial" w:cs="Arial"/>
        </w:rPr>
        <w:t xml:space="preserve">(včetně zaměstnanců zařazených do Oddělení investičních činností), </w:t>
      </w:r>
      <w:bookmarkEnd w:id="30"/>
      <w:r w:rsidRPr="00FE454F">
        <w:rPr>
          <w:rFonts w:ascii="Arial" w:hAnsi="Arial" w:cs="Arial"/>
        </w:rPr>
        <w:t>případně jiným osobám oprávněným do stavebního deníku zapisovat.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Objednatel, nebo jím pověřená osoba vykonávající funkci technického dozoru stavebníka, je povinen se vyjadřovat k zápisům ve stavebním deníku učiněným zhotovitelem nejpozději do 5 dnů ode dne vzniku zápisu, jinak se má za to, že s uvedeným zápisem souhlasí. 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Nesouhlasí-li zhotovitel se zápisem, který učinil do stavebního deníku objednatel nebo jím pověřená osoba vykonávající funkci technického dozoru, případně osoba vykonávající funkci autorského dozoru, musí k tomuto zápisu připojit svoje stanovisko nejpozději do 5 dnů, jinak se má za to, že se zápisem souhlasí.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V případě neočekávaných událostí nebo okolností majících zvláštní význam pro další postup stavby, pořizuje zhotovitel i příslušnou fotodokumentaci, která se stane součástí stavebního deníku. 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Stavební deník musí mít číslované listy a nesmí v něm být vynechána volná místa. 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Zápisy do stavebního deníku musí být prováděny čitelně a musí být vždy k nadepsanému jménu a funkci podepsány osobou, která příslušný zápis učinila. </w:t>
      </w:r>
    </w:p>
    <w:p w:rsidR="00703DCB" w:rsidRPr="00FE454F" w:rsidRDefault="00703DCB" w:rsidP="00703DCB">
      <w:pPr>
        <w:pStyle w:val="Odstavecseseznamem"/>
        <w:numPr>
          <w:ilvl w:val="0"/>
          <w:numId w:val="26"/>
        </w:numPr>
        <w:ind w:left="426" w:hanging="426"/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Zápisy ve stavebním deníku se nepovažují za změnu smlouvy, ale slouží jako podklad pro vypracování příslušných dodatků smlouvy.</w:t>
      </w:r>
    </w:p>
    <w:p w:rsidR="00703DCB" w:rsidRPr="00187245" w:rsidRDefault="00703DCB" w:rsidP="00703DCB">
      <w:pPr>
        <w:rPr>
          <w:rFonts w:ascii="Arial" w:hAnsi="Arial" w:cs="Arial"/>
          <w:b/>
          <w:u w:val="single"/>
        </w:rPr>
      </w:pPr>
    </w:p>
    <w:p w:rsidR="00703DCB" w:rsidRPr="00187245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187245">
        <w:rPr>
          <w:rFonts w:ascii="Arial" w:hAnsi="Arial" w:cs="Arial"/>
          <w:b/>
          <w:u w:val="single"/>
        </w:rPr>
        <w:t>Čl. XII   Odpovědnost za vady, smluvní pokuty, záruční doba</w:t>
      </w:r>
    </w:p>
    <w:p w:rsidR="00703DCB" w:rsidRPr="00187245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187245">
        <w:rPr>
          <w:rFonts w:ascii="Arial" w:hAnsi="Arial" w:cs="Arial"/>
        </w:rPr>
        <w:t>Zhotovitel odpovídá za vady, jež má dílo v době jeho předání a převzetí a dále odpovídá za vady díla zjištěné po celou dobu záruční lhůty (záruka za jakost).</w:t>
      </w:r>
    </w:p>
    <w:p w:rsidR="00703DCB" w:rsidRPr="00453920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453920">
        <w:rPr>
          <w:rFonts w:ascii="Arial" w:hAnsi="Arial" w:cs="Arial"/>
          <w:lang w:val="x-none"/>
        </w:rPr>
        <w:t>Zhotovitel poskytne objednateli</w:t>
      </w:r>
      <w:r w:rsidRPr="00453920">
        <w:rPr>
          <w:rFonts w:ascii="Arial" w:hAnsi="Arial" w:cs="Arial"/>
        </w:rPr>
        <w:t>, popř. budoucímu nabyvateli zrealizovaných společných zařízení,</w:t>
      </w:r>
      <w:r w:rsidRPr="00453920">
        <w:rPr>
          <w:rFonts w:ascii="Arial" w:hAnsi="Arial" w:cs="Arial"/>
          <w:lang w:val="x-none"/>
        </w:rPr>
        <w:t xml:space="preserve"> záruku za jakost díla v délce</w:t>
      </w:r>
      <w:r w:rsidRPr="00453920">
        <w:rPr>
          <w:rFonts w:ascii="Arial" w:hAnsi="Arial" w:cs="Arial"/>
        </w:rPr>
        <w:t xml:space="preserve"> 60</w:t>
      </w:r>
      <w:r w:rsidRPr="00453920">
        <w:rPr>
          <w:rFonts w:ascii="Arial" w:hAnsi="Arial" w:cs="Arial"/>
          <w:lang w:val="x-none"/>
        </w:rPr>
        <w:t xml:space="preserve"> měsíců ode dne předání a</w:t>
      </w:r>
      <w:r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 xml:space="preserve">převzetí díla. Minimálně po tuto dobu </w:t>
      </w:r>
      <w:r w:rsidRPr="00453920">
        <w:rPr>
          <w:rFonts w:ascii="Arial" w:hAnsi="Arial" w:cs="Arial"/>
        </w:rPr>
        <w:t xml:space="preserve">zodpovídá </w:t>
      </w:r>
      <w:r w:rsidRPr="00453920">
        <w:rPr>
          <w:rFonts w:ascii="Arial" w:hAnsi="Arial" w:cs="Arial"/>
          <w:lang w:val="x-none"/>
        </w:rPr>
        <w:t>zhotovitel za to, že dílo bude způsobilé k </w:t>
      </w:r>
      <w:r w:rsidRPr="00453920">
        <w:rPr>
          <w:rFonts w:ascii="Arial" w:hAnsi="Arial" w:cs="Arial"/>
        </w:rPr>
        <w:t>obvyklému účelu</w:t>
      </w:r>
      <w:r w:rsidRPr="00453920">
        <w:rPr>
          <w:rFonts w:ascii="Arial" w:hAnsi="Arial" w:cs="Arial"/>
          <w:lang w:val="x-none"/>
        </w:rPr>
        <w:t>, zachová si touto smlouvou stanovené vlastnosti a</w:t>
      </w:r>
      <w:r w:rsidRPr="00453920">
        <w:rPr>
          <w:rFonts w:ascii="Arial" w:hAnsi="Arial" w:cs="Arial"/>
        </w:rPr>
        <w:t> </w:t>
      </w:r>
      <w:r w:rsidRPr="00453920">
        <w:rPr>
          <w:rFonts w:ascii="Arial" w:hAnsi="Arial" w:cs="Arial"/>
          <w:lang w:val="x-none"/>
        </w:rPr>
        <w:t>bude odpovídat požadavkům platných právních předpisů a norem.</w:t>
      </w:r>
    </w:p>
    <w:p w:rsidR="00703DCB" w:rsidRPr="00453920" w:rsidRDefault="00703DCB" w:rsidP="00703DCB">
      <w:pPr>
        <w:pStyle w:val="Odstavecseseznamem"/>
        <w:ind w:left="426"/>
        <w:jc w:val="both"/>
        <w:rPr>
          <w:rFonts w:ascii="Arial" w:hAnsi="Arial" w:cs="Arial"/>
        </w:rPr>
      </w:pPr>
      <w:r w:rsidRPr="00453920">
        <w:rPr>
          <w:rFonts w:ascii="Arial" w:hAnsi="Arial" w:cs="Arial"/>
        </w:rPr>
        <w:lastRenderedPageBreak/>
        <w:t xml:space="preserve">Zhotovitel poskytne záruku </w:t>
      </w:r>
      <w:r w:rsidRPr="00453920">
        <w:rPr>
          <w:rFonts w:ascii="Arial" w:hAnsi="Arial" w:cs="Arial"/>
          <w:lang w:val="x-none"/>
        </w:rPr>
        <w:t xml:space="preserve">za jakost </w:t>
      </w:r>
      <w:r w:rsidRPr="00453920">
        <w:rPr>
          <w:rFonts w:ascii="Arial" w:hAnsi="Arial" w:cs="Arial"/>
        </w:rPr>
        <w:t>vysazené doprovodné zeleně</w:t>
      </w:r>
      <w:r w:rsidRPr="00453920">
        <w:rPr>
          <w:rFonts w:ascii="Arial" w:hAnsi="Arial" w:cs="Arial"/>
          <w:lang w:val="x-none"/>
        </w:rPr>
        <w:t xml:space="preserve"> v délce</w:t>
      </w:r>
      <w:r w:rsidRPr="00453920">
        <w:rPr>
          <w:rFonts w:ascii="Arial" w:hAnsi="Arial" w:cs="Arial"/>
        </w:rPr>
        <w:t xml:space="preserve"> 36</w:t>
      </w:r>
      <w:r w:rsidRPr="00453920">
        <w:rPr>
          <w:rFonts w:ascii="Arial" w:hAnsi="Arial" w:cs="Arial"/>
          <w:lang w:val="x-none"/>
        </w:rPr>
        <w:t xml:space="preserve"> měsíců </w:t>
      </w:r>
      <w:r w:rsidRPr="00453920">
        <w:rPr>
          <w:rFonts w:ascii="Arial" w:hAnsi="Arial" w:cs="Arial"/>
        </w:rPr>
        <w:t>ode dne předání a převzetí vysazené doprovodné zeleně, tj. ode dne skončení 3leté následné péče.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86727E">
        <w:rPr>
          <w:rFonts w:ascii="Arial" w:hAnsi="Arial" w:cs="Arial"/>
        </w:rPr>
        <w:t xml:space="preserve"> </w:t>
      </w:r>
      <w:r w:rsidRPr="0086727E">
        <w:rPr>
          <w:rFonts w:ascii="Arial" w:hAnsi="Arial" w:cs="Arial"/>
          <w:lang w:val="x-none"/>
        </w:rPr>
        <w:t xml:space="preserve">vady  </w:t>
      </w:r>
      <w:r w:rsidRPr="0086727E">
        <w:rPr>
          <w:rFonts w:ascii="Arial" w:hAnsi="Arial" w:cs="Arial"/>
        </w:rPr>
        <w:t xml:space="preserve">uplatněné </w:t>
      </w:r>
      <w:r w:rsidRPr="0086727E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od doby jejich odstranění. 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neodpovídá za vady díla, jestliže tyto vady byly způsobeny použitím věcí předaných mu ke zpracování objednatelem v případě, že zhotovitel ani při vynaložení odborné péče nevhodnost těchto věcí nemohl zjistit nebo na ně upozornil a</w:t>
      </w:r>
      <w:r>
        <w:rPr>
          <w:rFonts w:ascii="Arial" w:hAnsi="Arial" w:cs="Arial"/>
        </w:rPr>
        <w:t> </w:t>
      </w:r>
      <w:r w:rsidRPr="0086727E">
        <w:rPr>
          <w:rFonts w:ascii="Arial" w:hAnsi="Arial" w:cs="Arial"/>
        </w:rPr>
        <w:t>objednatel na</w:t>
      </w:r>
      <w:r>
        <w:rPr>
          <w:rFonts w:ascii="Arial" w:hAnsi="Arial" w:cs="Arial"/>
        </w:rPr>
        <w:t> </w:t>
      </w:r>
      <w:r w:rsidRPr="0086727E">
        <w:rPr>
          <w:rFonts w:ascii="Arial" w:hAnsi="Arial" w:cs="Arial"/>
        </w:rPr>
        <w:t xml:space="preserve">jejich použití trval. 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rovněž neodpovídá za vady způsobené dodržením nevhodných pokynů daných mu objednatelem, jestliže zhotovitel na nevhodnost těchto pokynů písemně upozornil a</w:t>
      </w:r>
      <w:r>
        <w:rPr>
          <w:rFonts w:ascii="Arial" w:hAnsi="Arial" w:cs="Arial"/>
        </w:rPr>
        <w:t> </w:t>
      </w:r>
      <w:r w:rsidRPr="0086727E">
        <w:rPr>
          <w:rFonts w:ascii="Arial" w:hAnsi="Arial" w:cs="Arial"/>
        </w:rPr>
        <w:t xml:space="preserve">objednatel na jejich dodržení trval nebo jestli zhotovitel tuto nevhodnost ani při vynaložení odborné péče nemohl zjistit. 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Nebyla-li do okamžiku</w:t>
      </w:r>
      <w:r w:rsidRPr="0086727E">
        <w:rPr>
          <w:rFonts w:ascii="Arial" w:hAnsi="Arial" w:cs="Arial"/>
        </w:rPr>
        <w:t>, kdy objednatel uplatnil vady díla</w:t>
      </w:r>
      <w:r w:rsidRPr="0086727E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6727E">
        <w:rPr>
          <w:rFonts w:ascii="Arial" w:hAnsi="Arial" w:cs="Arial"/>
        </w:rPr>
        <w:t xml:space="preserve"> uplatněných</w:t>
      </w:r>
      <w:r w:rsidRPr="0086727E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Zhotovitel se zav</w:t>
      </w:r>
      <w:r w:rsidRPr="0086727E">
        <w:rPr>
          <w:rFonts w:ascii="Arial" w:hAnsi="Arial" w:cs="Arial"/>
        </w:rPr>
        <w:t>ázal</w:t>
      </w:r>
      <w:r w:rsidRPr="0086727E">
        <w:rPr>
          <w:rFonts w:ascii="Arial" w:hAnsi="Arial" w:cs="Arial"/>
          <w:lang w:val="x-none"/>
        </w:rPr>
        <w:t xml:space="preserve"> při provádění díla dodržet vytyčenou vlastnickou hranici pozemků určených ke stavbě dle projektové dokumentace pro provádění stavby. O</w:t>
      </w:r>
      <w:r>
        <w:rPr>
          <w:rFonts w:ascii="Arial" w:hAnsi="Arial" w:cs="Arial"/>
        </w:rPr>
        <w:t> </w:t>
      </w:r>
      <w:r w:rsidRPr="0086727E">
        <w:rPr>
          <w:rFonts w:ascii="Arial" w:hAnsi="Arial" w:cs="Arial"/>
          <w:lang w:val="x-none"/>
        </w:rPr>
        <w:t xml:space="preserve">vadu díla se jedná </w:t>
      </w:r>
      <w:r w:rsidRPr="0086727E">
        <w:rPr>
          <w:rFonts w:ascii="Arial" w:hAnsi="Arial" w:cs="Arial"/>
        </w:rPr>
        <w:t xml:space="preserve">rovněž </w:t>
      </w:r>
      <w:r w:rsidRPr="0086727E">
        <w:rPr>
          <w:rFonts w:ascii="Arial" w:hAnsi="Arial" w:cs="Arial"/>
          <w:lang w:val="x-none"/>
        </w:rPr>
        <w:t>v případě, že při kontrolním zaměření stavby pro potřeby udělení kolaudačního souhlasu bude zjištěno, že zhotovitel vytyčenou vlastnickou hranici nedodržel a že se stavba nachází na pozemcích sousedních vlastníků. V takovém případě je zhotovitel povinen uhradit objednateli veškeré náklady související s výkupy takto zastavěných pozemků</w:t>
      </w:r>
      <w:r w:rsidRPr="0086727E">
        <w:rPr>
          <w:rFonts w:ascii="Arial" w:hAnsi="Arial" w:cs="Arial"/>
        </w:rPr>
        <w:t xml:space="preserve"> včetně vyhotovení geometrických plánů</w:t>
      </w:r>
      <w:r w:rsidRPr="0086727E">
        <w:rPr>
          <w:rFonts w:ascii="Arial" w:hAnsi="Arial" w:cs="Arial"/>
          <w:lang w:val="x-none"/>
        </w:rPr>
        <w:t xml:space="preserve"> a veškeré další náklady související s odstraněním této vady, jakož i případné škody, které objednateli nebo třetím osobám tímto vzniknou.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V případě, že se jedná o vadu typu havárie, jež může zapříčinit vznik dodatečných škod, je zhotovitel povinen započít s odstraňováním vady neprodleně tak, aby nedocházelo ke vzniku dalších škod.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Pokud činností zhotovitele dojde ke způsobení škody objednateli nebo třetím osobám z</w:t>
      </w:r>
      <w:r>
        <w:rPr>
          <w:rFonts w:ascii="Arial" w:hAnsi="Arial" w:cs="Arial"/>
        </w:rPr>
        <w:t> </w:t>
      </w:r>
      <w:r w:rsidRPr="0086727E">
        <w:rPr>
          <w:rFonts w:ascii="Arial" w:hAnsi="Arial" w:cs="Arial"/>
        </w:rPr>
        <w:t>titulu opomenutí, nedbalosti nebo neplněním podmínek vyplývajících ze zákona, technických nebo jiných norem nebo vyplývajících z této smlouvy je zhotovitel povinen bez zbytečného odkladu tuto škodu odstranit, a není-li to možné, tak finančně uhradit. Veškeré náklady s tím spojené nese zhotovitel. Zhotovitel odpovídá i za škodu na díle způsobenou činností těch, kteří pro něj dílo provádějí.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díla.</w:t>
      </w:r>
    </w:p>
    <w:p w:rsidR="00703DCB" w:rsidRPr="0086727E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bookmarkStart w:id="31" w:name="_Ref376379662"/>
      <w:r w:rsidRPr="0086727E">
        <w:rPr>
          <w:rFonts w:ascii="Arial" w:hAnsi="Arial" w:cs="Arial"/>
          <w:lang w:val="x-none"/>
        </w:rPr>
        <w:lastRenderedPageBreak/>
        <w:t xml:space="preserve">Zhotovitel se zavazuje uhradit smluvní pokutu ve výši 0,02 % z celkové ceny díla bez DPH za každý i započatý </w:t>
      </w:r>
      <w:r w:rsidRPr="0086727E">
        <w:rPr>
          <w:rFonts w:ascii="Arial" w:hAnsi="Arial" w:cs="Arial"/>
        </w:rPr>
        <w:t xml:space="preserve">kalendářní </w:t>
      </w:r>
      <w:r w:rsidRPr="0086727E">
        <w:rPr>
          <w:rFonts w:ascii="Arial" w:hAnsi="Arial" w:cs="Arial"/>
          <w:lang w:val="x-none"/>
        </w:rPr>
        <w:t xml:space="preserve">den prodlení s termínem zahájení prací dle </w:t>
      </w:r>
      <w:r w:rsidRPr="0086727E">
        <w:rPr>
          <w:rFonts w:ascii="Arial" w:hAnsi="Arial" w:cs="Arial"/>
        </w:rPr>
        <w:t xml:space="preserve"> </w:t>
      </w:r>
      <w:r w:rsidRPr="0086727E">
        <w:rPr>
          <w:rFonts w:ascii="Arial" w:hAnsi="Arial" w:cs="Arial"/>
          <w:lang w:val="x-none"/>
        </w:rPr>
        <w:t>této smlouvy.</w:t>
      </w:r>
      <w:bookmarkEnd w:id="31"/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bookmarkStart w:id="32" w:name="_Ref376379668"/>
      <w:r w:rsidRPr="003B6E72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3B6E72" w:rsidDel="00275DB5">
        <w:rPr>
          <w:rFonts w:ascii="Arial" w:hAnsi="Arial" w:cs="Arial"/>
          <w:lang w:val="x-none"/>
        </w:rPr>
        <w:t xml:space="preserve"> </w:t>
      </w:r>
      <w:r w:rsidRPr="003B6E72">
        <w:rPr>
          <w:rFonts w:ascii="Arial" w:hAnsi="Arial" w:cs="Arial"/>
          <w:lang w:val="x-none"/>
        </w:rPr>
        <w:t xml:space="preserve">za každý i započatý </w:t>
      </w:r>
      <w:r w:rsidRPr="003B6E72">
        <w:rPr>
          <w:rFonts w:ascii="Arial" w:hAnsi="Arial" w:cs="Arial"/>
        </w:rPr>
        <w:t xml:space="preserve">kalendářní </w:t>
      </w:r>
      <w:r w:rsidRPr="003B6E72">
        <w:rPr>
          <w:rFonts w:ascii="Arial" w:hAnsi="Arial" w:cs="Arial"/>
          <w:lang w:val="x-none"/>
        </w:rPr>
        <w:t>den prodlení s </w:t>
      </w:r>
      <w:r w:rsidRPr="00D6397D">
        <w:rPr>
          <w:rFonts w:ascii="Arial" w:hAnsi="Arial" w:cs="Arial"/>
          <w:lang w:val="x-none"/>
        </w:rPr>
        <w:t>dokončen</w:t>
      </w:r>
      <w:r w:rsidRPr="00D6397D">
        <w:rPr>
          <w:rFonts w:ascii="Arial" w:hAnsi="Arial" w:cs="Arial"/>
        </w:rPr>
        <w:t>ím</w:t>
      </w:r>
      <w:r w:rsidRPr="00D6397D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>stavby</w:t>
      </w:r>
      <w:r w:rsidRPr="003B6E72">
        <w:rPr>
          <w:rFonts w:ascii="Arial" w:hAnsi="Arial" w:cs="Arial"/>
          <w:lang w:val="x-none"/>
        </w:rPr>
        <w:t xml:space="preserve"> dle této smlouvy.</w:t>
      </w:r>
      <w:bookmarkEnd w:id="32"/>
      <w:r w:rsidRPr="003B6E72">
        <w:rPr>
          <w:rFonts w:ascii="Arial" w:hAnsi="Arial" w:cs="Arial"/>
          <w:lang w:val="x-none"/>
        </w:rPr>
        <w:t xml:space="preserve"> 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3B6E72" w:rsidDel="00275DB5">
        <w:rPr>
          <w:rFonts w:ascii="Arial" w:hAnsi="Arial" w:cs="Arial"/>
          <w:lang w:val="x-none"/>
        </w:rPr>
        <w:t xml:space="preserve"> </w:t>
      </w:r>
      <w:r w:rsidRPr="003B6E72">
        <w:rPr>
          <w:rFonts w:ascii="Arial" w:hAnsi="Arial" w:cs="Arial"/>
          <w:lang w:val="x-none"/>
        </w:rPr>
        <w:t xml:space="preserve">za každý i započatý </w:t>
      </w:r>
      <w:r w:rsidRPr="003B6E72">
        <w:rPr>
          <w:rFonts w:ascii="Arial" w:hAnsi="Arial" w:cs="Arial"/>
        </w:rPr>
        <w:t xml:space="preserve">kalendářní </w:t>
      </w:r>
      <w:r w:rsidRPr="003B6E72">
        <w:rPr>
          <w:rFonts w:ascii="Arial" w:hAnsi="Arial" w:cs="Arial"/>
          <w:lang w:val="x-none"/>
        </w:rPr>
        <w:t>den prodlení s </w:t>
      </w:r>
      <w:r w:rsidRPr="00D6397D">
        <w:rPr>
          <w:rFonts w:ascii="Arial" w:hAnsi="Arial" w:cs="Arial"/>
          <w:lang w:val="x-none"/>
        </w:rPr>
        <w:t>předáním</w:t>
      </w:r>
      <w:r w:rsidRPr="003B6E72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>díla</w:t>
      </w:r>
      <w:r w:rsidRPr="003B6E72">
        <w:rPr>
          <w:rFonts w:ascii="Arial" w:hAnsi="Arial" w:cs="Arial"/>
          <w:lang w:val="x-none"/>
        </w:rPr>
        <w:t xml:space="preserve"> dle této smlouvy. 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</w:t>
      </w:r>
      <w:r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každý i započatý</w:t>
      </w:r>
      <w:r w:rsidRPr="003B6E72">
        <w:rPr>
          <w:rFonts w:ascii="Arial" w:hAnsi="Arial" w:cs="Arial"/>
        </w:rPr>
        <w:t xml:space="preserve"> kalendářní</w:t>
      </w:r>
      <w:r w:rsidRPr="003B6E72">
        <w:rPr>
          <w:rFonts w:ascii="Arial" w:hAnsi="Arial" w:cs="Arial"/>
          <w:lang w:val="x-none"/>
        </w:rPr>
        <w:t xml:space="preserve"> den prodlení se sjednaným termínem odstranění vad a</w:t>
      </w:r>
      <w:r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 xml:space="preserve">nedodělků. 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 xml:space="preserve">Pokud zhotovitel neodstraní </w:t>
      </w:r>
      <w:r w:rsidRPr="003B6E72">
        <w:rPr>
          <w:rFonts w:ascii="Arial" w:hAnsi="Arial" w:cs="Arial"/>
        </w:rPr>
        <w:t xml:space="preserve"> objednatelem uplatněnou </w:t>
      </w:r>
      <w:r w:rsidRPr="003B6E72">
        <w:rPr>
          <w:rFonts w:ascii="Arial" w:hAnsi="Arial" w:cs="Arial"/>
          <w:lang w:val="x-none"/>
        </w:rPr>
        <w:t xml:space="preserve"> vadu díla ve sjednaném termínu, je povinen </w:t>
      </w:r>
      <w:r w:rsidRPr="003B6E72">
        <w:rPr>
          <w:rFonts w:ascii="Arial" w:hAnsi="Arial" w:cs="Arial"/>
        </w:rPr>
        <w:t>uhradit</w:t>
      </w:r>
      <w:r w:rsidRPr="003B6E72">
        <w:rPr>
          <w:rFonts w:ascii="Arial" w:hAnsi="Arial" w:cs="Arial"/>
          <w:lang w:val="x-none"/>
        </w:rPr>
        <w:t xml:space="preserve"> objednateli smluvní pokutu ve výši 0,05 % z celkové ceny díla bez DPH, za každou </w:t>
      </w:r>
      <w:r w:rsidRPr="003B6E72">
        <w:rPr>
          <w:rFonts w:ascii="Arial" w:hAnsi="Arial" w:cs="Arial"/>
        </w:rPr>
        <w:t xml:space="preserve">uplatněnou </w:t>
      </w:r>
      <w:r w:rsidRPr="003B6E72">
        <w:rPr>
          <w:rFonts w:ascii="Arial" w:hAnsi="Arial" w:cs="Arial"/>
          <w:lang w:val="x-none"/>
        </w:rPr>
        <w:t xml:space="preserve"> vadu.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Za porušení povinnosti mlčenlivosti dle této smlouvy je zhotovitel povinen</w:t>
      </w:r>
      <w:r w:rsidRPr="003B6E72">
        <w:rPr>
          <w:rFonts w:ascii="Arial" w:hAnsi="Arial" w:cs="Arial"/>
        </w:rPr>
        <w:t xml:space="preserve"> </w:t>
      </w:r>
      <w:proofErr w:type="spellStart"/>
      <w:r w:rsidRPr="003B6E72">
        <w:rPr>
          <w:rFonts w:ascii="Arial" w:hAnsi="Arial" w:cs="Arial"/>
        </w:rPr>
        <w:t>uhradi</w:t>
      </w:r>
      <w:proofErr w:type="spellEnd"/>
      <w:r w:rsidRPr="003B6E72">
        <w:rPr>
          <w:rFonts w:ascii="Arial" w:hAnsi="Arial" w:cs="Arial"/>
          <w:lang w:val="x-none"/>
        </w:rPr>
        <w:t>t objednateli smluvní pokutu ve výši 100.000,- Kč, a to za každý jednotlivý případ porušení povinnosti.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Za prodlení s uvedením staveniště do původního stavu oproti dohodnutému harmonogramu uhradí zhotovitel objednateli smluvní pokutu ve výši 0,03 % z celkové ceny díla bez DPH za každý i započatý den prodlení</w:t>
      </w:r>
      <w:r>
        <w:rPr>
          <w:rFonts w:ascii="Arial" w:hAnsi="Arial" w:cs="Arial"/>
        </w:rPr>
        <w:t>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 ustanovení čl. VII bod 1, je povinen uhradit objednateli smluvní pokutu ve výši 1000 Kč za každé jednotlivé porušení povinností.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2, je povinen uhradit objednateli smluvní pokutu ve výši 5000 Kč za každé jednotlivé porušení povinností.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11, je povinen uhradit objednateli smluvní pokutu ve výši 1000 Kč za každé jednotlivé porušení povinností.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17, je povinen uhradit objednateli smluvní pokutu ve výši 5000 Kč za každé jednotlivé porušení povinností.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18, je povinen uhradit objednateli smluvní pokutu ve výši 1000 Kč za každé jednotlivé porušení povinností.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 vyplývající z ustanovení čl. VII bod 19, je povinen uhradit objednateli smluvní pokutu ve výši 5000 Kč za každé jednotlivé porušení povinnosti.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nevyzve objednatele ke kontrole a prověření prací dle čl. IX bod 11, je povinen uhradit objednateli smluvní pokutu ve výši 5000 Kč, a to za každé jednotlivé porušení povinností.</w:t>
      </w:r>
    </w:p>
    <w:p w:rsidR="00703DCB" w:rsidRPr="00112E5C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bookmarkStart w:id="33" w:name="_Hlk18923890"/>
      <w:r w:rsidRPr="00112E5C">
        <w:rPr>
          <w:rFonts w:ascii="Arial" w:hAnsi="Arial" w:cs="Arial"/>
        </w:rPr>
        <w:t>V ostatních případech nedodržení povinností zhotovitele, vyplývajících z ustanovení v čl. IV odst.</w:t>
      </w:r>
      <w:r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5, čl.</w:t>
      </w:r>
      <w:r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VI odst.</w:t>
      </w:r>
      <w:r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2, čl. VIII odst. 4, čl. IX odst.</w:t>
      </w:r>
      <w:r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 xml:space="preserve">20, čl. XIII odst. 5 této smlouvy, se sjednává smluvní pokuta ve výši 0,2 % z ceny díla </w:t>
      </w:r>
      <w:bookmarkStart w:id="34" w:name="_Hlk18922882"/>
      <w:r>
        <w:rPr>
          <w:rFonts w:ascii="Arial" w:hAnsi="Arial" w:cs="Arial"/>
        </w:rPr>
        <w:t>bez DP</w:t>
      </w:r>
      <w:r w:rsidRPr="009F1A01">
        <w:rPr>
          <w:rFonts w:ascii="Arial" w:hAnsi="Arial" w:cs="Arial"/>
        </w:rPr>
        <w:t>H</w:t>
      </w:r>
      <w:r w:rsidRPr="00112E5C">
        <w:rPr>
          <w:rFonts w:ascii="Arial" w:hAnsi="Arial" w:cs="Arial"/>
        </w:rPr>
        <w:t xml:space="preserve"> </w:t>
      </w:r>
      <w:bookmarkEnd w:id="34"/>
      <w:r w:rsidRPr="00112E5C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112E5C">
        <w:rPr>
          <w:rFonts w:ascii="Arial" w:hAnsi="Arial" w:cs="Arial"/>
        </w:rPr>
        <w:t>každý jednotlivý případ porušení povinnosti zhotovitele. Toto ustanovení o smluvní pokutě neruší právo objednatele na náhradu škody v plném rozsahu, které mu vznikne porušením povinností zhotovitele.</w:t>
      </w:r>
    </w:p>
    <w:bookmarkEnd w:id="33"/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 xml:space="preserve">Všechny výše uvedené smluvní pokuty jsou splatné do </w:t>
      </w:r>
      <w:r w:rsidRPr="003B6E72">
        <w:rPr>
          <w:rFonts w:ascii="Arial" w:hAnsi="Arial" w:cs="Arial"/>
        </w:rPr>
        <w:t>10</w:t>
      </w:r>
      <w:r w:rsidRPr="003B6E72">
        <w:rPr>
          <w:rFonts w:ascii="Arial" w:hAnsi="Arial" w:cs="Arial"/>
          <w:lang w:val="x-none"/>
        </w:rPr>
        <w:t xml:space="preserve"> kalendářních dnů od</w:t>
      </w:r>
      <w:r w:rsidRPr="003B6E72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doručení jejího vyúčtování zhotoviteli. Smluvní pokuty lze uložit opakovaně za</w:t>
      </w:r>
      <w:r w:rsidRPr="003B6E72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každý jednotlivý případ</w:t>
      </w:r>
      <w:r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  <w:lang w:val="x-none"/>
        </w:rPr>
        <w:t>porušení povinnosti. Ujednáním o smluvní pokutě není dotčeno právo stran na</w:t>
      </w:r>
      <w:r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náhradu škody v plné výši a věřitel je oprávněn domáhat se náhrady škody v plné výši, i když přesahuje výši smluvní pokuty.</w:t>
      </w:r>
    </w:p>
    <w:p w:rsidR="00703DCB" w:rsidRPr="003B6E72" w:rsidRDefault="00703DCB" w:rsidP="00703DCB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lastRenderedPageBreak/>
        <w:t xml:space="preserve">Žádná ze smluvních stran nemá povinnost nahradit škodu způsobenou porušením svých povinností vyplývajících z této </w:t>
      </w:r>
      <w:r w:rsidRPr="003B6E72">
        <w:rPr>
          <w:rFonts w:ascii="Arial" w:hAnsi="Arial" w:cs="Arial"/>
        </w:rPr>
        <w:t>s</w:t>
      </w:r>
      <w:proofErr w:type="spellStart"/>
      <w:r w:rsidRPr="003B6E72">
        <w:rPr>
          <w:rFonts w:ascii="Arial" w:hAnsi="Arial" w:cs="Arial"/>
          <w:lang w:val="x-none"/>
        </w:rPr>
        <w:t>mlouvy</w:t>
      </w:r>
      <w:proofErr w:type="spellEnd"/>
      <w:r w:rsidRPr="003B6E72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:rsidR="00703DCB" w:rsidRPr="00E635EB" w:rsidRDefault="00703DCB" w:rsidP="00703DCB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703DCB" w:rsidRPr="00E635EB" w:rsidRDefault="00703DCB" w:rsidP="00703DCB">
      <w:pPr>
        <w:spacing w:line="240" w:lineRule="auto"/>
        <w:jc w:val="center"/>
        <w:rPr>
          <w:rFonts w:ascii="Arial" w:hAnsi="Arial" w:cs="Arial"/>
          <w:b/>
        </w:rPr>
      </w:pPr>
      <w:r w:rsidRPr="00E635EB">
        <w:rPr>
          <w:rFonts w:ascii="Arial" w:hAnsi="Arial" w:cs="Arial"/>
          <w:b/>
          <w:u w:val="single"/>
        </w:rPr>
        <w:t>Čl. XIII   Ukončení smlouvy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Objednatel si vyhrazuje právo na odstoupení od smlouvy v případě, že zhotovitel bude v prodlení s plněním smlouvy z důvodů na straně zhotovitele delším než 30 kalendářních dnů, nebo pokud bude provádět dílo nekvalitně v rozporu s platnými právními předpisy nebo smlouvou.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Objednatel je od této smlouvy oprávněn odstoupit bez jakýchkoliv sankcí, pokud mu nebude schválena částka </w:t>
      </w:r>
      <w:r w:rsidRPr="00E635EB">
        <w:rPr>
          <w:rFonts w:ascii="Arial" w:hAnsi="Arial" w:cs="Arial"/>
        </w:rPr>
        <w:t xml:space="preserve">potřebná k úhradě plnění této smlouvy </w:t>
      </w:r>
      <w:r w:rsidRPr="00E635EB">
        <w:rPr>
          <w:rFonts w:ascii="Arial" w:hAnsi="Arial" w:cs="Arial"/>
          <w:lang w:val="x-none"/>
        </w:rPr>
        <w:t>ze státního rozpočtu</w:t>
      </w:r>
      <w:r w:rsidRPr="00E635EB">
        <w:rPr>
          <w:rFonts w:ascii="Arial" w:hAnsi="Arial" w:cs="Arial"/>
        </w:rPr>
        <w:t xml:space="preserve">. 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Objednatel je dále oprávněn odstoupit od této smlouvy:</w:t>
      </w:r>
    </w:p>
    <w:p w:rsidR="00703DCB" w:rsidRPr="00E635EB" w:rsidRDefault="00703DCB" w:rsidP="00703DCB">
      <w:pPr>
        <w:pStyle w:val="Odstavecseseznamem"/>
        <w:numPr>
          <w:ilvl w:val="1"/>
          <w:numId w:val="22"/>
        </w:numPr>
        <w:ind w:left="993" w:hanging="284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:rsidR="00703DCB" w:rsidRPr="00E635EB" w:rsidRDefault="00703DCB" w:rsidP="00703DCB">
      <w:pPr>
        <w:pStyle w:val="Odstavecseseznamem"/>
        <w:numPr>
          <w:ilvl w:val="1"/>
          <w:numId w:val="22"/>
        </w:numPr>
        <w:ind w:left="993" w:hanging="284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kdy zhotovitel využil k plnění předmětu této smlouvy </w:t>
      </w:r>
      <w:r w:rsidRPr="00E635EB">
        <w:rPr>
          <w:rFonts w:ascii="Arial" w:hAnsi="Arial" w:cs="Arial"/>
        </w:rPr>
        <w:t>podzhotovitel</w:t>
      </w:r>
      <w:r w:rsidRPr="00E635EB">
        <w:rPr>
          <w:rFonts w:ascii="Arial" w:hAnsi="Arial" w:cs="Arial"/>
          <w:lang w:val="x-none"/>
        </w:rPr>
        <w:t>e v rozporu s nabídkou zhotovitele v rámci zadávacího řízení na</w:t>
      </w:r>
      <w:r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 xml:space="preserve">Veřejnou zakázku nebo bez předchozího souhlasu objednatele, 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>
        <w:rPr>
          <w:rFonts w:ascii="Arial" w:hAnsi="Arial" w:cs="Arial"/>
        </w:rPr>
        <w:t>,</w:t>
      </w:r>
    </w:p>
    <w:p w:rsidR="00703DCB" w:rsidRPr="00E635EB" w:rsidRDefault="00703DCB" w:rsidP="00703DCB">
      <w:pPr>
        <w:pStyle w:val="Odstavecseseznamem"/>
        <w:numPr>
          <w:ilvl w:val="2"/>
          <w:numId w:val="22"/>
        </w:numPr>
        <w:ind w:left="1701" w:hanging="283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Odstoupení od</w:t>
      </w:r>
      <w:r w:rsidRPr="00E635EB">
        <w:rPr>
          <w:rFonts w:ascii="Arial" w:hAnsi="Arial" w:cs="Arial"/>
        </w:rPr>
        <w:t xml:space="preserve"> této</w:t>
      </w:r>
      <w:r w:rsidRPr="00E635EB">
        <w:rPr>
          <w:rFonts w:ascii="Arial" w:hAnsi="Arial" w:cs="Arial"/>
          <w:lang w:val="x-none"/>
        </w:rPr>
        <w:t xml:space="preserve"> smlouvy musí být učiněno písemným oznámením o odstoupení od</w:t>
      </w:r>
      <w:r w:rsidRPr="00E635EB"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 xml:space="preserve">této smlouvy druhé straně, účinky odstoupení nastávají dnem doručení oznámení druhé </w:t>
      </w:r>
      <w:r w:rsidRPr="00E635EB">
        <w:rPr>
          <w:rFonts w:ascii="Arial" w:hAnsi="Arial" w:cs="Arial"/>
        </w:rPr>
        <w:t xml:space="preserve">smluvní </w:t>
      </w:r>
      <w:r w:rsidRPr="00E635EB">
        <w:rPr>
          <w:rFonts w:ascii="Arial" w:hAnsi="Arial" w:cs="Arial"/>
          <w:lang w:val="x-none"/>
        </w:rPr>
        <w:t>straně.</w:t>
      </w:r>
      <w:r w:rsidRPr="00E635EB">
        <w:rPr>
          <w:rFonts w:ascii="Arial" w:hAnsi="Arial" w:cs="Arial"/>
        </w:rPr>
        <w:t xml:space="preserve"> </w:t>
      </w:r>
      <w:r w:rsidRPr="00E635EB">
        <w:rPr>
          <w:rFonts w:ascii="Arial" w:hAnsi="Arial" w:cs="Arial"/>
          <w:lang w:val="x-none"/>
        </w:rPr>
        <w:t xml:space="preserve">Odstoupení od </w:t>
      </w:r>
      <w:r w:rsidRPr="00E635EB">
        <w:rPr>
          <w:rFonts w:ascii="Arial" w:hAnsi="Arial" w:cs="Arial"/>
        </w:rPr>
        <w:t xml:space="preserve">této </w:t>
      </w:r>
      <w:r w:rsidRPr="00E635EB">
        <w:rPr>
          <w:rFonts w:ascii="Arial" w:hAnsi="Arial" w:cs="Arial"/>
          <w:lang w:val="x-none"/>
        </w:rPr>
        <w:t>smlouvy může být učiněno i prostřednictvím datové schránky podle zákona č. 300/2008 Sb., o elektronických úkonech a autorizované konverzi dokumentů, ve znění pozdějších předpisů.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V případě zániku účinnosti </w:t>
      </w:r>
      <w:r w:rsidRPr="00E635EB">
        <w:rPr>
          <w:rFonts w:ascii="Arial" w:hAnsi="Arial" w:cs="Arial"/>
        </w:rPr>
        <w:t xml:space="preserve">této </w:t>
      </w:r>
      <w:r w:rsidRPr="00E635EB">
        <w:rPr>
          <w:rFonts w:ascii="Arial" w:hAnsi="Arial" w:cs="Arial"/>
          <w:lang w:val="x-none"/>
        </w:rPr>
        <w:t xml:space="preserve">smlouvy odstoupením je zhotovitel povinen okamžitě opustit staveniště a vyklidit zařízení staveniště nejpozději do 15 dnů od účinností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a zhotovitel se zavazuje předat dosud provedené práce i nedokončené dodávky do 5 kalendářních dnů ode dne účinnosti odstoupení od této smlouvy. O takovém předání a převzetí bude pořízen oběma stranami zápis s náležitostmi protokolu o předání a převzetí díla, tj. bude v něm podrobně popsán </w:t>
      </w:r>
      <w:r w:rsidRPr="00E635EB">
        <w:rPr>
          <w:rFonts w:ascii="Arial" w:hAnsi="Arial" w:cs="Arial"/>
          <w:lang w:val="x-none"/>
        </w:rPr>
        <w:lastRenderedPageBreak/>
        <w:t>stav rozpracovanosti díla, provedeno jeho ohodnocení, vymezeny vady a nedodělky a</w:t>
      </w:r>
      <w:r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>sjednán způsob jejich odstranění. Objednatel má v případě odstoupení od této smlouvy i u odstranitelných vad právo požadovat slevu z ceny, namísto odstranění takových vad.</w:t>
      </w:r>
    </w:p>
    <w:p w:rsidR="00703DCB" w:rsidRPr="00E635EB" w:rsidRDefault="00703DCB" w:rsidP="00703DC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E635EB">
        <w:rPr>
          <w:rFonts w:ascii="Arial" w:hAnsi="Arial" w:cs="Arial"/>
          <w:lang w:val="x-none"/>
        </w:rPr>
        <w:t xml:space="preserve">Objednatel je oprávněn tuto </w:t>
      </w:r>
      <w:r w:rsidRPr="00E635EB">
        <w:rPr>
          <w:rFonts w:ascii="Arial" w:hAnsi="Arial" w:cs="Arial"/>
        </w:rPr>
        <w:t>s</w:t>
      </w:r>
      <w:proofErr w:type="spellStart"/>
      <w:r w:rsidRPr="00E635EB">
        <w:rPr>
          <w:rFonts w:ascii="Arial" w:hAnsi="Arial" w:cs="Arial"/>
          <w:lang w:val="x-none"/>
        </w:rPr>
        <w:t>mlouvu</w:t>
      </w:r>
      <w:proofErr w:type="spellEnd"/>
      <w:r w:rsidRPr="00E635EB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Pr="00E635EB">
        <w:rPr>
          <w:rFonts w:ascii="Arial" w:hAnsi="Arial" w:cs="Arial"/>
        </w:rPr>
        <w:t>doba</w:t>
      </w:r>
      <w:r w:rsidRPr="00E635EB">
        <w:rPr>
          <w:rFonts w:ascii="Arial" w:hAnsi="Arial" w:cs="Arial"/>
          <w:lang w:val="x-none"/>
        </w:rPr>
        <w:t xml:space="preserve"> činí 1 kalendářní měsíc a počíná běžet od</w:t>
      </w:r>
      <w:r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 xml:space="preserve">prvního </w:t>
      </w:r>
      <w:r w:rsidRPr="00E635EB">
        <w:rPr>
          <w:rFonts w:ascii="Arial" w:hAnsi="Arial" w:cs="Arial"/>
        </w:rPr>
        <w:t xml:space="preserve">dne </w:t>
      </w:r>
      <w:r w:rsidRPr="00E635EB">
        <w:rPr>
          <w:rFonts w:ascii="Arial" w:hAnsi="Arial" w:cs="Arial"/>
          <w:lang w:val="x-none"/>
        </w:rPr>
        <w:t>kalendářního měsíce následujícího po doručení výpovědi druhé straně.</w:t>
      </w:r>
    </w:p>
    <w:p w:rsidR="00703DCB" w:rsidRPr="00A17CEF" w:rsidRDefault="00703DCB" w:rsidP="00703DCB">
      <w:pPr>
        <w:jc w:val="both"/>
        <w:rPr>
          <w:rFonts w:ascii="Arial" w:hAnsi="Arial" w:cs="Arial"/>
        </w:rPr>
      </w:pPr>
    </w:p>
    <w:p w:rsidR="00703DCB" w:rsidRPr="00A17CEF" w:rsidRDefault="00703DCB" w:rsidP="00703DCB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A17CEF">
        <w:rPr>
          <w:rFonts w:ascii="Arial" w:hAnsi="Arial" w:cs="Arial"/>
          <w:b/>
          <w:u w:val="single"/>
        </w:rPr>
        <w:t xml:space="preserve">Čl. XIV   </w:t>
      </w:r>
      <w:r w:rsidRPr="00A17CEF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:rsidR="00703DCB" w:rsidRPr="00A17CEF" w:rsidRDefault="00703DCB" w:rsidP="00703DCB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a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důvěrných informací ve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:rsidR="00703DCB" w:rsidRPr="00A17CEF" w:rsidRDefault="00703DCB" w:rsidP="00703DCB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se zavazuje věnovat Důvěrným informacím stejnou ochranu, péči 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:rsidR="00703DCB" w:rsidRPr="00A17CEF" w:rsidRDefault="00703DCB" w:rsidP="00703DCB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r w:rsidRPr="00A17CEF">
        <w:rPr>
          <w:rFonts w:ascii="Arial" w:hAnsi="Arial" w:cs="Arial"/>
          <w:iCs/>
        </w:rPr>
        <w:t xml:space="preserve">nařízení Evropského parlamentu a Rady EU 2016/679 („GDPR“) a </w:t>
      </w:r>
      <w:r w:rsidRPr="00A17CEF">
        <w:rPr>
          <w:rFonts w:ascii="Arial" w:hAnsi="Arial" w:cs="Arial"/>
          <w:lang w:val="x-none"/>
        </w:rPr>
        <w:t>zákona č. 1</w:t>
      </w:r>
      <w:r w:rsidRPr="00A17CEF">
        <w:rPr>
          <w:rFonts w:ascii="Arial" w:hAnsi="Arial" w:cs="Arial"/>
        </w:rPr>
        <w:t>10</w:t>
      </w:r>
      <w:r w:rsidRPr="00A17CEF">
        <w:rPr>
          <w:rFonts w:ascii="Arial" w:hAnsi="Arial" w:cs="Arial"/>
          <w:lang w:val="x-none"/>
        </w:rPr>
        <w:t>/20</w:t>
      </w:r>
      <w:r w:rsidRPr="00A17CEF">
        <w:rPr>
          <w:rFonts w:ascii="Arial" w:hAnsi="Arial" w:cs="Arial"/>
        </w:rPr>
        <w:t>19</w:t>
      </w:r>
      <w:r w:rsidRPr="00A17CEF">
        <w:rPr>
          <w:rFonts w:ascii="Arial" w:hAnsi="Arial" w:cs="Arial"/>
          <w:lang w:val="x-none"/>
        </w:rPr>
        <w:t xml:space="preserve"> Sb., o </w:t>
      </w:r>
      <w:r w:rsidRPr="00A17CEF">
        <w:rPr>
          <w:rFonts w:ascii="Arial" w:hAnsi="Arial" w:cs="Arial"/>
        </w:rPr>
        <w:t xml:space="preserve">zpracování </w:t>
      </w:r>
      <w:r w:rsidRPr="00A17CEF">
        <w:rPr>
          <w:rFonts w:ascii="Arial" w:hAnsi="Arial" w:cs="Arial"/>
          <w:lang w:val="x-none"/>
        </w:rPr>
        <w:t xml:space="preserve"> osobních údajů, učiní veškerá opatření, aby nedošlo k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neoprávněnému nebo nahodilému přístupu k těmto údajům, k jejich změně, zničení či ztrátě, neoprávněným přenosům, k jejich jinému neoprávněnému zpracování, jakož aby i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jinak neporušil tento zákon. Zhotovitel nese plnou odpovědnost a právní důsledky za případné porušení zákona z jeho strany.</w:t>
      </w:r>
    </w:p>
    <w:p w:rsidR="00703DCB" w:rsidRPr="00A17CEF" w:rsidRDefault="00703DCB" w:rsidP="00703DCB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</w:t>
      </w:r>
    </w:p>
    <w:p w:rsidR="00703DCB" w:rsidRDefault="00703DCB" w:rsidP="00703DCB">
      <w:pPr>
        <w:jc w:val="center"/>
        <w:rPr>
          <w:rFonts w:ascii="Arial" w:hAnsi="Arial" w:cs="Arial"/>
          <w:b/>
          <w:u w:val="single"/>
        </w:rPr>
      </w:pPr>
      <w:bookmarkStart w:id="35" w:name="_Ref376798291"/>
    </w:p>
    <w:p w:rsidR="00703DCB" w:rsidRPr="00A17CEF" w:rsidRDefault="00703DCB" w:rsidP="00703DCB">
      <w:pPr>
        <w:jc w:val="center"/>
        <w:rPr>
          <w:rFonts w:ascii="Arial" w:hAnsi="Arial" w:cs="Arial"/>
          <w:b/>
          <w:u w:val="single"/>
          <w:lang w:val="x-none"/>
        </w:rPr>
      </w:pPr>
      <w:r w:rsidRPr="00A17CEF">
        <w:rPr>
          <w:rFonts w:ascii="Arial" w:hAnsi="Arial" w:cs="Arial"/>
          <w:b/>
          <w:u w:val="single"/>
        </w:rPr>
        <w:t xml:space="preserve">Čl. XV   </w:t>
      </w:r>
      <w:r w:rsidRPr="00A17CEF">
        <w:rPr>
          <w:rFonts w:ascii="Arial" w:hAnsi="Arial" w:cs="Arial"/>
          <w:b/>
          <w:u w:val="single"/>
          <w:lang w:val="x-none"/>
        </w:rPr>
        <w:t>Licenční ujednání</w:t>
      </w:r>
      <w:bookmarkEnd w:id="35"/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Vzhledem k tomu, že součástí plnění zhotovitele dle této smlouvy je i plnění, které může naplňovat znaky autorského díla ve smyslu zákona č. 121/2000 Sb., o právu autorském, o právech souvisejících s právem autorským a o změně některých zákonů, ve znění pozdějších předpisů, či předmětu chráněného průmyslovým vlastnictvím (dále jen „předmět ochrany“), je k těmto součástem plnění poskytována licence za podmínek sjednaných v této smlouvě.</w:t>
      </w:r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prohlašuje, že je oprávněn vykonávat svým jménem a na svůj účet majetková práva k předmětu ochrany a že je oprávněn k jeho užití udělit objednateli licenci.</w:t>
      </w:r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lastRenderedPageBreak/>
        <w:t>Zhotovitel poskytuje objednateli nevýhradní oprávnění ke všem v úvahu přicházejícím způsobům užití předmětu ochrany a bez jakéhokoli omezení, to i v případě, pověřil-li zhotovitel provedením díla jinou osobu (</w:t>
      </w:r>
      <w:r w:rsidRPr="00A17CEF">
        <w:rPr>
          <w:rFonts w:ascii="Arial" w:hAnsi="Arial" w:cs="Arial"/>
        </w:rPr>
        <w:t>podzhotovitel</w:t>
      </w:r>
      <w:r w:rsidRPr="00A17CEF">
        <w:rPr>
          <w:rFonts w:ascii="Arial" w:hAnsi="Arial" w:cs="Arial"/>
          <w:lang w:val="x-none"/>
        </w:rPr>
        <w:t>e), a to zejména pokud jde o územní, časový nebo množstevní rozsah užití.</w:t>
      </w:r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Odměna za poskytnutí této licence je zahrnuta v ceně díla dle této smlouvy. </w:t>
      </w:r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Objednatel je oprávněn práva tvořící součást licence zcela nebo zčásti jako podlicenci poskytnout třetí osobě.</w:t>
      </w:r>
    </w:p>
    <w:p w:rsidR="00703DCB" w:rsidRPr="00A17CEF" w:rsidRDefault="00703DCB" w:rsidP="00703DCB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Objednatel je oprávněn předmět ochrany upravit či jinak měnit, a to bez souhlasu zhotovitele.</w:t>
      </w:r>
    </w:p>
    <w:p w:rsidR="00703DCB" w:rsidRPr="00A17CEF" w:rsidRDefault="00703DCB" w:rsidP="00703DCB">
      <w:pPr>
        <w:pStyle w:val="Odstavecseseznamem"/>
        <w:jc w:val="both"/>
        <w:rPr>
          <w:rFonts w:ascii="Arial" w:hAnsi="Arial" w:cs="Arial"/>
          <w:lang w:val="x-none"/>
        </w:rPr>
      </w:pPr>
    </w:p>
    <w:p w:rsidR="00703DCB" w:rsidRPr="00A17CEF" w:rsidRDefault="00703DCB" w:rsidP="00703DCB">
      <w:pPr>
        <w:jc w:val="center"/>
        <w:rPr>
          <w:rFonts w:ascii="Arial" w:hAnsi="Arial" w:cs="Arial"/>
          <w:b/>
          <w:u w:val="single"/>
          <w:lang w:val="x-none"/>
        </w:rPr>
      </w:pPr>
      <w:r w:rsidRPr="00A17CEF">
        <w:rPr>
          <w:rFonts w:ascii="Arial" w:hAnsi="Arial" w:cs="Arial"/>
          <w:b/>
          <w:u w:val="single"/>
        </w:rPr>
        <w:t xml:space="preserve">Čl. XVI   </w:t>
      </w:r>
      <w:r w:rsidRPr="00A17CEF">
        <w:rPr>
          <w:rFonts w:ascii="Arial" w:hAnsi="Arial" w:cs="Arial"/>
          <w:b/>
          <w:u w:val="single"/>
          <w:lang w:val="x-none"/>
        </w:rPr>
        <w:t>Zvláštní ujednání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Pr="00A17CEF">
        <w:rPr>
          <w:rFonts w:ascii="Arial" w:hAnsi="Arial" w:cs="Arial"/>
        </w:rPr>
        <w:t>222 odst. 1 ZZVZ</w:t>
      </w:r>
      <w:r w:rsidRPr="00A17CEF">
        <w:rPr>
          <w:rFonts w:ascii="Arial" w:hAnsi="Arial" w:cs="Arial"/>
          <w:lang w:val="x-none"/>
        </w:rPr>
        <w:t xml:space="preserve">. 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Pověří-li zhotovitel provedením části díla jinou osobu (</w:t>
      </w:r>
      <w:r w:rsidRPr="00A17CEF">
        <w:rPr>
          <w:rFonts w:ascii="Arial" w:hAnsi="Arial" w:cs="Arial"/>
        </w:rPr>
        <w:t>podzhotovitele</w:t>
      </w:r>
      <w:r w:rsidRPr="00A17CEF">
        <w:rPr>
          <w:rFonts w:ascii="Arial" w:hAnsi="Arial" w:cs="Arial"/>
          <w:lang w:val="x-none"/>
        </w:rPr>
        <w:t xml:space="preserve">), má zhotovitel odpovědnost, jako by dílo prováděl sám. 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</w:rPr>
        <w:t xml:space="preserve">Plnění poddodávkou nad rámec uvedený v nabídce zhotovitele na veřejnou zakázku, která je předmětem této smlouvy, musí být předem s objednatelem projednáno, odsouhlaseno. </w:t>
      </w:r>
      <w:r w:rsidRPr="00A17CEF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Pr="00A17CEF">
        <w:rPr>
          <w:rFonts w:ascii="Arial" w:hAnsi="Arial" w:cs="Arial"/>
          <w:lang w:val="x-none"/>
        </w:rPr>
        <w:t>podzhotovitelských</w:t>
      </w:r>
      <w:proofErr w:type="spellEnd"/>
      <w:r w:rsidRPr="00A17CEF">
        <w:rPr>
          <w:rFonts w:ascii="Arial" w:hAnsi="Arial" w:cs="Arial"/>
          <w:lang w:val="x-none"/>
        </w:rPr>
        <w:t xml:space="preserve"> smlouvách zajistit závazek podzhotovitelů poskytnout subjektům provádějícím audit a kontrolu,</w:t>
      </w:r>
      <w:r>
        <w:rPr>
          <w:rFonts w:ascii="Arial" w:hAnsi="Arial" w:cs="Arial"/>
        </w:rPr>
        <w:t xml:space="preserve"> </w:t>
      </w:r>
      <w:r w:rsidRPr="00A17CEF">
        <w:rPr>
          <w:rFonts w:ascii="Arial" w:hAnsi="Arial" w:cs="Arial"/>
          <w:lang w:val="x-none"/>
        </w:rPr>
        <w:t xml:space="preserve">nezbytné informace týkající se </w:t>
      </w:r>
      <w:proofErr w:type="spellStart"/>
      <w:r w:rsidRPr="00A17CEF">
        <w:rPr>
          <w:rFonts w:ascii="Arial" w:hAnsi="Arial" w:cs="Arial"/>
          <w:lang w:val="x-none"/>
        </w:rPr>
        <w:t>podzhotovitelských</w:t>
      </w:r>
      <w:proofErr w:type="spellEnd"/>
      <w:r w:rsidRPr="00A17CEF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podzhotovitelem.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Každá změna podzhotovitele musí být předem s objednatelem projednána a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 xml:space="preserve">odsouhlasena. 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Ke změně </w:t>
      </w:r>
      <w:r w:rsidRPr="00A17CEF">
        <w:rPr>
          <w:rFonts w:ascii="Arial" w:hAnsi="Arial" w:cs="Arial"/>
        </w:rPr>
        <w:t>podzhotovitelů</w:t>
      </w:r>
      <w:r w:rsidRPr="00A17CEF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</w:t>
      </w:r>
      <w:r w:rsidRP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za</w:t>
      </w:r>
      <w:r w:rsidRP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 xml:space="preserve">předpokladu, že každý náhradní </w:t>
      </w:r>
      <w:r w:rsidRPr="00A17CEF">
        <w:rPr>
          <w:rFonts w:ascii="Arial" w:hAnsi="Arial" w:cs="Arial"/>
        </w:rPr>
        <w:t>podzhotovitel</w:t>
      </w:r>
      <w:r w:rsidRPr="00A17CEF">
        <w:rPr>
          <w:rFonts w:ascii="Arial" w:hAnsi="Arial" w:cs="Arial"/>
          <w:lang w:val="x-none"/>
        </w:rPr>
        <w:t xml:space="preserve"> či osoba bude splňovat požadovanou část kvalifikace jako podzhotovitel či osoba předchozí, a to ve stejném nebo větším rozsahu.</w:t>
      </w:r>
      <w:r w:rsidRPr="00A17CEF">
        <w:rPr>
          <w:rFonts w:ascii="Arial" w:hAnsi="Arial" w:cs="Arial"/>
        </w:rPr>
        <w:t xml:space="preserve"> Nový podzhotovitel musí splňovat kvalifikaci minimálně v rozsahu, v jakém byla prokázána v zadávacím řízení.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Přerušení provádění díla mohou provést zástupci objednatele i zhotovitele oprávnění podep</w:t>
      </w:r>
      <w:r w:rsidRPr="00A17CEF">
        <w:rPr>
          <w:rFonts w:ascii="Arial" w:hAnsi="Arial" w:cs="Arial"/>
        </w:rPr>
        <w:t>sat tuto</w:t>
      </w:r>
      <w:r w:rsidRPr="00A17CEF">
        <w:rPr>
          <w:rFonts w:ascii="Arial" w:hAnsi="Arial" w:cs="Arial"/>
          <w:lang w:val="x-none"/>
        </w:rPr>
        <w:t xml:space="preserve"> smlouvu</w:t>
      </w:r>
      <w:r w:rsidRPr="00A17CEF">
        <w:rPr>
          <w:rFonts w:ascii="Arial" w:hAnsi="Arial" w:cs="Arial"/>
        </w:rPr>
        <w:t xml:space="preserve"> a její dodatky</w:t>
      </w:r>
      <w:r w:rsidRPr="00A17CEF">
        <w:rPr>
          <w:rFonts w:ascii="Arial" w:hAnsi="Arial" w:cs="Arial"/>
          <w:lang w:val="x-none"/>
        </w:rPr>
        <w:t xml:space="preserve">. Přerušit provádění díla může v odůvodněných </w:t>
      </w:r>
      <w:r w:rsidRPr="00453920">
        <w:rPr>
          <w:rFonts w:ascii="Arial" w:hAnsi="Arial" w:cs="Arial"/>
          <w:lang w:val="x-none"/>
        </w:rPr>
        <w:t>případech také technický dozor</w:t>
      </w:r>
      <w:r w:rsidRPr="00453920">
        <w:rPr>
          <w:rFonts w:ascii="Arial" w:hAnsi="Arial" w:cs="Arial"/>
        </w:rPr>
        <w:t xml:space="preserve"> stavebníka</w:t>
      </w:r>
      <w:r w:rsidRPr="00453920">
        <w:rPr>
          <w:rFonts w:ascii="Arial" w:hAnsi="Arial" w:cs="Arial"/>
          <w:lang w:val="x-none"/>
        </w:rPr>
        <w:t xml:space="preserve">. Důsledky přerušení provádění díla se řídí </w:t>
      </w:r>
      <w:r w:rsidRPr="00A17CEF">
        <w:rPr>
          <w:rFonts w:ascii="Arial" w:hAnsi="Arial" w:cs="Arial"/>
          <w:lang w:val="x-none"/>
        </w:rPr>
        <w:t>příslušnými ustanoveními občanského zákoníku.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lang w:val="x-none"/>
        </w:rPr>
      </w:pPr>
      <w:bookmarkStart w:id="36" w:name="_Ref376434278"/>
      <w:r w:rsidRPr="00A17CEF">
        <w:rPr>
          <w:rFonts w:ascii="Arial" w:hAnsi="Arial" w:cs="Arial"/>
          <w:lang w:val="x-none"/>
        </w:rPr>
        <w:t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</w:t>
      </w:r>
      <w:r w:rsidRP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jakost a uplatnění a odstranění vad díla. Zhotovitel tímto souhlasí s přechodem uvedených práv objednatele na nového vlastníka stavby.</w:t>
      </w:r>
      <w:bookmarkEnd w:id="36"/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A17CEF">
        <w:rPr>
          <w:rFonts w:ascii="Arial" w:hAnsi="Arial" w:cs="Arial"/>
          <w:lang w:val="x-none"/>
        </w:rPr>
        <w:t>S výjimkou předchozího je možnost postoupení pohledávek, práv či povinností z</w:t>
      </w:r>
      <w:r w:rsidRPr="00A17CEF">
        <w:rPr>
          <w:rFonts w:ascii="Arial" w:hAnsi="Arial" w:cs="Arial"/>
        </w:rPr>
        <w:t xml:space="preserve"> této</w:t>
      </w:r>
      <w:r w:rsidRPr="00A17CEF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A17CEF">
        <w:rPr>
          <w:rFonts w:ascii="Arial" w:hAnsi="Arial" w:cs="Arial"/>
        </w:rPr>
        <w:t>.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</w:t>
      </w:r>
      <w:r>
        <w:rPr>
          <w:rFonts w:ascii="Arial" w:hAnsi="Arial" w:cs="Arial"/>
        </w:rPr>
        <w:t> </w:t>
      </w:r>
      <w:r w:rsidRPr="00A17CEF">
        <w:rPr>
          <w:rFonts w:ascii="Arial" w:hAnsi="Arial" w:cs="Arial"/>
        </w:rPr>
        <w:t xml:space="preserve">tomto případě zavazují dohodou nahradit ustanovení neplatné/neúčinné novým ustanovením platným/účinným, které nejlépe odpovídá původně zamýšlenému </w:t>
      </w:r>
      <w:r w:rsidRPr="00A17CEF">
        <w:rPr>
          <w:rFonts w:ascii="Arial" w:hAnsi="Arial" w:cs="Arial"/>
        </w:rPr>
        <w:lastRenderedPageBreak/>
        <w:t>ekonomickému účelu ustanovení neplatného/neúčinného. Do té doby platí odpovídající úprava obecně závazných právních předpisů České republiky.</w:t>
      </w:r>
    </w:p>
    <w:p w:rsidR="00703DCB" w:rsidRPr="00A17CEF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povinny se o tomto bez zbytečného odkladu informovat a společně podniknout kroky k jejich překonání. Nesplnění této povinnosti zakládá právo na náhradu škody pro stranu, která se porušení této smlouvy v tomto bodě nedopustila.</w:t>
      </w:r>
    </w:p>
    <w:p w:rsidR="00703DCB" w:rsidRPr="009D3736" w:rsidRDefault="00703DCB" w:rsidP="00703DCB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9D3736">
        <w:rPr>
          <w:rFonts w:ascii="Arial" w:hAnsi="Arial" w:cs="Arial"/>
          <w:lang w:val="x-none"/>
        </w:rPr>
        <w:t>Objednatel je oprávněn v průběhu stavby požadovat po zhotoviteli umožnění kontroly konstrukčních vrstev třetími osobami. V případě zjištěných nedostatků je zhotovitel povinen zajistit nápravu zjištěného stavu.</w:t>
      </w:r>
    </w:p>
    <w:p w:rsidR="00703DCB" w:rsidRPr="009D3736" w:rsidRDefault="00703DCB" w:rsidP="00703DCB">
      <w:pPr>
        <w:pStyle w:val="Odstavecseseznamem"/>
        <w:ind w:left="426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K p</w:t>
      </w:r>
      <w:proofErr w:type="spellStart"/>
      <w:r w:rsidRPr="009D3736">
        <w:rPr>
          <w:rFonts w:ascii="Arial" w:hAnsi="Arial" w:cs="Arial"/>
          <w:lang w:val="x-none"/>
        </w:rPr>
        <w:t>rověření</w:t>
      </w:r>
      <w:proofErr w:type="spellEnd"/>
      <w:r w:rsidRPr="009D3736">
        <w:rPr>
          <w:rFonts w:ascii="Arial" w:hAnsi="Arial" w:cs="Arial"/>
          <w:lang w:val="x-none"/>
        </w:rPr>
        <w:t xml:space="preserve"> mocnosti finální vrstvy </w:t>
      </w:r>
      <w:r w:rsidRPr="009D3736">
        <w:rPr>
          <w:rFonts w:ascii="Arial" w:hAnsi="Arial" w:cs="Arial"/>
        </w:rPr>
        <w:t xml:space="preserve">provede zhotovitel na své náklady </w:t>
      </w:r>
      <w:r w:rsidRPr="009D3736">
        <w:rPr>
          <w:rFonts w:ascii="Arial" w:hAnsi="Arial" w:cs="Arial"/>
          <w:lang w:val="x-none"/>
        </w:rPr>
        <w:t>kontrolní vrty v</w:t>
      </w:r>
      <w:r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>místech</w:t>
      </w:r>
      <w:r w:rsidRPr="009D3736">
        <w:rPr>
          <w:rFonts w:ascii="Arial" w:hAnsi="Arial" w:cs="Arial"/>
        </w:rPr>
        <w:t>,</w:t>
      </w:r>
      <w:r w:rsidRPr="009D3736">
        <w:rPr>
          <w:rFonts w:ascii="Arial" w:hAnsi="Arial" w:cs="Arial"/>
          <w:lang w:val="x-none"/>
        </w:rPr>
        <w:t xml:space="preserve"> kde určí objednatel, a to nejméně 2x na 500 m délky u cest s povrchem z</w:t>
      </w:r>
      <w:r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>asfaltové směsi.</w:t>
      </w:r>
    </w:p>
    <w:p w:rsidR="00703DCB" w:rsidRPr="00D91104" w:rsidRDefault="00703DCB" w:rsidP="00703DCB">
      <w:pPr>
        <w:rPr>
          <w:rFonts w:ascii="Arial" w:hAnsi="Arial" w:cs="Arial"/>
          <w:bCs/>
        </w:rPr>
      </w:pPr>
    </w:p>
    <w:p w:rsidR="00703DCB" w:rsidRPr="009D3736" w:rsidRDefault="00703DCB" w:rsidP="00703DCB">
      <w:pPr>
        <w:jc w:val="center"/>
        <w:rPr>
          <w:rFonts w:ascii="Arial" w:hAnsi="Arial" w:cs="Arial"/>
          <w:b/>
          <w:u w:val="single"/>
        </w:rPr>
      </w:pPr>
      <w:r w:rsidRPr="009D3736">
        <w:rPr>
          <w:rFonts w:ascii="Arial" w:hAnsi="Arial" w:cs="Arial"/>
          <w:b/>
          <w:u w:val="single"/>
        </w:rPr>
        <w:t>Čl. XVII   Nepodstatné změny závazku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 xml:space="preserve">Objednatel si vyhrazuje právo kdykoliv v průběhu plnění předmětu smlouvy bez uvedení důvodu snížit nebo zvýšit druh a rozsah jednotlivých prací či dodávek. 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skutečnosti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>O jakýchkoli nepodstatných změnách závazku ze smlouvy musí být předem mezi objednatelem a zhotovitelem uzavřena samostatná písemná smlouva (dodatek k této smlouvě) s ujednáním o ceně a vlivu na termín předání díla dle této smlouvy.  Písemný dodatek ke smlouvě bude uzavřen v souladu s obecně závaznými právními předpisy upravujícími zadávání veřejných zakázek.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>Objednatel bude zhotovitelem vždy předem informován</w:t>
      </w:r>
      <w:r w:rsidRPr="009D3736">
        <w:rPr>
          <w:rFonts w:ascii="Arial" w:hAnsi="Arial" w:cs="Arial"/>
        </w:rPr>
        <w:t xml:space="preserve"> o navrhované nepodstatné změně závazku ze smlouvy (méněpráce, </w:t>
      </w:r>
      <w:proofErr w:type="spellStart"/>
      <w:r w:rsidRPr="009D3736">
        <w:rPr>
          <w:rFonts w:ascii="Arial" w:hAnsi="Arial" w:cs="Arial"/>
          <w:lang w:val="x-none"/>
        </w:rPr>
        <w:t>vícepr</w:t>
      </w:r>
      <w:r w:rsidR="00FC4E25">
        <w:rPr>
          <w:rFonts w:ascii="Arial" w:hAnsi="Arial" w:cs="Arial"/>
        </w:rPr>
        <w:t>á</w:t>
      </w:r>
      <w:r w:rsidRPr="009D3736">
        <w:rPr>
          <w:rFonts w:ascii="Arial" w:hAnsi="Arial" w:cs="Arial"/>
          <w:lang w:val="x-none"/>
        </w:rPr>
        <w:t>ce</w:t>
      </w:r>
      <w:proofErr w:type="spellEnd"/>
      <w:r w:rsidRPr="009D3736">
        <w:rPr>
          <w:rFonts w:ascii="Arial" w:hAnsi="Arial" w:cs="Arial"/>
          <w:lang w:val="x-none"/>
        </w:rPr>
        <w:t>). Zhotovitel není oprávněn začít s</w:t>
      </w:r>
      <w:r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 xml:space="preserve">realizací </w:t>
      </w:r>
      <w:r w:rsidRPr="009D3736">
        <w:rPr>
          <w:rFonts w:ascii="Arial" w:hAnsi="Arial" w:cs="Arial"/>
        </w:rPr>
        <w:t xml:space="preserve">nepodstatných změn závazku ze smlouvy </w:t>
      </w:r>
      <w:r w:rsidRPr="009D3736">
        <w:rPr>
          <w:rFonts w:ascii="Arial" w:hAnsi="Arial" w:cs="Arial"/>
          <w:lang w:val="x-none"/>
        </w:rPr>
        <w:t xml:space="preserve">předtím, než je objednatel písemně </w:t>
      </w:r>
      <w:r w:rsidRPr="009D3736">
        <w:rPr>
          <w:rFonts w:ascii="Arial" w:hAnsi="Arial" w:cs="Arial"/>
        </w:rPr>
        <w:t xml:space="preserve">odsouhlasí včetně jejich ceny. </w:t>
      </w:r>
      <w:r w:rsidRPr="009D3736">
        <w:rPr>
          <w:rFonts w:ascii="Arial" w:hAnsi="Arial" w:cs="Arial"/>
          <w:lang w:val="x-none"/>
        </w:rPr>
        <w:t xml:space="preserve"> 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 xml:space="preserve">Pokud zhotovitel provede </w:t>
      </w:r>
      <w:r w:rsidRPr="009D3736">
        <w:rPr>
          <w:rFonts w:ascii="Arial" w:hAnsi="Arial" w:cs="Arial"/>
        </w:rPr>
        <w:t>nepodstatné změny závazku ze smlouvy</w:t>
      </w:r>
      <w:r w:rsidRPr="009D3736">
        <w:rPr>
          <w:rFonts w:ascii="Arial" w:hAnsi="Arial" w:cs="Arial"/>
          <w:lang w:val="x-none"/>
        </w:rPr>
        <w:t xml:space="preserve"> bez písemného souhlasu</w:t>
      </w:r>
      <w:r w:rsidRPr="009D3736">
        <w:rPr>
          <w:rFonts w:ascii="Arial" w:hAnsi="Arial" w:cs="Arial"/>
        </w:rPr>
        <w:t xml:space="preserve"> objednatele</w:t>
      </w:r>
      <w:r w:rsidRPr="009D3736">
        <w:rPr>
          <w:rFonts w:ascii="Arial" w:hAnsi="Arial" w:cs="Arial"/>
          <w:lang w:val="x-none"/>
        </w:rPr>
        <w:t xml:space="preserve"> a písemné smlouvy (dodatku ke smlouvě o dílo) uzavřené s</w:t>
      </w:r>
      <w:r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 xml:space="preserve">objednatelem, má objednatel právo odmítnout jejich úhradu. 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 2.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bookmarkStart w:id="37" w:name="_Hlk13049894"/>
      <w:bookmarkStart w:id="38" w:name="_Hlk13051224"/>
      <w:r w:rsidRPr="009D3736">
        <w:rPr>
          <w:rFonts w:ascii="Arial" w:hAnsi="Arial" w:cs="Arial"/>
        </w:rPr>
        <w:t xml:space="preserve">Pokud </w:t>
      </w:r>
      <w:r w:rsidRPr="00BF3698">
        <w:rPr>
          <w:rFonts w:ascii="Arial" w:hAnsi="Arial" w:cs="Arial"/>
        </w:rPr>
        <w:t xml:space="preserve">v rámci </w:t>
      </w:r>
      <w:r w:rsidRPr="00BF3698">
        <w:rPr>
          <w:rFonts w:ascii="Arial" w:hAnsi="Arial" w:cs="Arial"/>
          <w:iCs/>
        </w:rPr>
        <w:t xml:space="preserve">víceprací vzniknou nové položky, které nejsou uvedeny v nabídkovém rozpočtu, stanoví se jejich tzv. odvozená cena. Tato cena bude stanovena dle následujícího vzorce: </w:t>
      </w:r>
      <w:r w:rsidRPr="00BF3698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Pr="00BF3698">
        <w:rPr>
          <w:rFonts w:ascii="Arial" w:hAnsi="Arial" w:cs="Arial"/>
          <w:i/>
          <w:iCs/>
        </w:rPr>
        <w:t>SoD</w:t>
      </w:r>
      <w:proofErr w:type="spellEnd"/>
      <w:r w:rsidRPr="00BF3698">
        <w:rPr>
          <w:rFonts w:ascii="Arial" w:hAnsi="Arial" w:cs="Arial"/>
          <w:i/>
          <w:iCs/>
        </w:rPr>
        <w:t xml:space="preserve">) / </w:t>
      </w:r>
      <w:r w:rsidRPr="00BF3698">
        <w:rPr>
          <w:rFonts w:ascii="Arial" w:hAnsi="Arial" w:cs="Arial"/>
          <w:i/>
          <w:iCs/>
          <w:sz w:val="24"/>
        </w:rPr>
        <w:t>(</w:t>
      </w:r>
      <w:r w:rsidRPr="00BF3698">
        <w:rPr>
          <w:rFonts w:ascii="Arial" w:hAnsi="Arial" w:cs="Arial"/>
          <w:i/>
          <w:iCs/>
        </w:rPr>
        <w:t>celková předpokládaná cena díla dle</w:t>
      </w:r>
      <w:r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Pr="00BF3698">
        <w:rPr>
          <w:rFonts w:ascii="Arial" w:hAnsi="Arial" w:cs="Arial"/>
          <w:i/>
          <w:iCs/>
        </w:rPr>
        <w:t>ceníku URS)]</w:t>
      </w:r>
      <w:r w:rsidRPr="009D3736">
        <w:rPr>
          <w:rFonts w:ascii="Arial" w:hAnsi="Arial" w:cs="Arial"/>
          <w:iCs/>
        </w:rPr>
        <w:t>.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bookmarkStart w:id="39" w:name="_Hlk13049910"/>
      <w:bookmarkEnd w:id="37"/>
      <w:r w:rsidRPr="009D3736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</w:t>
      </w:r>
      <w:r w:rsidRPr="009D3736">
        <w:rPr>
          <w:rFonts w:ascii="Arial" w:hAnsi="Arial" w:cs="Arial"/>
          <w:iCs/>
        </w:rPr>
        <w:lastRenderedPageBreak/>
        <w:t>v místě a čase obvyklých, a to s přihlédnutím na úpravu této ceny koeficientem získaným ze vztahu</w:t>
      </w:r>
      <w:r>
        <w:rPr>
          <w:rFonts w:ascii="Arial" w:hAnsi="Arial" w:cs="Arial"/>
          <w:iCs/>
        </w:rPr>
        <w:t>:</w:t>
      </w:r>
      <w:r w:rsidRPr="009D3736">
        <w:rPr>
          <w:rFonts w:ascii="Arial" w:hAnsi="Arial" w:cs="Arial"/>
          <w:iCs/>
        </w:rPr>
        <w:t xml:space="preserve"> </w:t>
      </w:r>
      <w:r w:rsidRPr="004E506E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Pr="004E506E">
        <w:rPr>
          <w:rFonts w:ascii="Arial" w:hAnsi="Arial" w:cs="Arial"/>
          <w:i/>
          <w:iCs/>
        </w:rPr>
        <w:t>SoD</w:t>
      </w:r>
      <w:proofErr w:type="spellEnd"/>
      <w:r w:rsidRPr="004E506E">
        <w:rPr>
          <w:rFonts w:ascii="Arial" w:hAnsi="Arial" w:cs="Arial"/>
          <w:i/>
          <w:iCs/>
        </w:rPr>
        <w:t xml:space="preserve">) / (celková předpokládaná cena díla dle projektového kontrolního rozpočtu, vytvořeného dle ceníku </w:t>
      </w:r>
      <w:r w:rsidRPr="00BF3698">
        <w:rPr>
          <w:rFonts w:ascii="Arial" w:hAnsi="Arial" w:cs="Arial"/>
          <w:i/>
          <w:iCs/>
        </w:rPr>
        <w:t>URS)]</w:t>
      </w:r>
      <w:r w:rsidRPr="009D3736">
        <w:rPr>
          <w:rFonts w:ascii="Arial" w:hAnsi="Arial" w:cs="Arial"/>
          <w:iCs/>
        </w:rPr>
        <w:t>.</w:t>
      </w:r>
    </w:p>
    <w:bookmarkEnd w:id="38"/>
    <w:bookmarkEnd w:id="39"/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:rsidR="00703DCB" w:rsidRPr="009D3736" w:rsidRDefault="00703DCB" w:rsidP="00703DCB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ve formátu </w:t>
      </w:r>
      <w:proofErr w:type="spellStart"/>
      <w:r w:rsidRPr="009D3736">
        <w:rPr>
          <w:rFonts w:ascii="Arial" w:hAnsi="Arial" w:cs="Arial"/>
        </w:rPr>
        <w:t>unixml</w:t>
      </w:r>
      <w:proofErr w:type="spellEnd"/>
      <w:r w:rsidRPr="009D3736">
        <w:rPr>
          <w:rFonts w:ascii="Arial" w:hAnsi="Arial" w:cs="Arial"/>
        </w:rPr>
        <w:t xml:space="preserve"> (specifikace na</w:t>
      </w:r>
      <w:r>
        <w:rPr>
          <w:rFonts w:ascii="Arial" w:hAnsi="Arial" w:cs="Arial"/>
        </w:rPr>
        <w:t> </w:t>
      </w:r>
      <w:hyperlink r:id="rId8" w:history="1">
        <w:r w:rsidRPr="009D3736">
          <w:rPr>
            <w:rStyle w:val="Hypertextovodkaz"/>
            <w:rFonts w:ascii="Arial" w:hAnsi="Arial" w:cs="Arial"/>
          </w:rPr>
          <w:t>www.unixml.cz</w:t>
        </w:r>
      </w:hyperlink>
      <w:r w:rsidRPr="009D3736">
        <w:rPr>
          <w:rFonts w:ascii="Arial" w:hAnsi="Arial" w:cs="Arial"/>
        </w:rPr>
        <w:t>) pro každou stavbu (stavební objekt) zvlášť.</w:t>
      </w:r>
    </w:p>
    <w:p w:rsidR="00703DCB" w:rsidRPr="00873A43" w:rsidRDefault="00703DCB" w:rsidP="00703DCB">
      <w:pPr>
        <w:rPr>
          <w:rFonts w:ascii="Arial" w:hAnsi="Arial" w:cs="Arial"/>
          <w:b/>
          <w:i/>
          <w:u w:val="single"/>
        </w:rPr>
      </w:pPr>
    </w:p>
    <w:p w:rsidR="00703DCB" w:rsidRPr="007C7D5F" w:rsidRDefault="00703DCB" w:rsidP="00703DCB">
      <w:pPr>
        <w:jc w:val="center"/>
        <w:rPr>
          <w:rFonts w:ascii="Arial" w:hAnsi="Arial" w:cs="Arial"/>
          <w:b/>
          <w:u w:val="single"/>
          <w:lang w:val="x-none"/>
        </w:rPr>
      </w:pPr>
      <w:r w:rsidRPr="007C7D5F">
        <w:rPr>
          <w:rFonts w:ascii="Arial" w:hAnsi="Arial" w:cs="Arial"/>
          <w:b/>
          <w:u w:val="single"/>
        </w:rPr>
        <w:t xml:space="preserve">Čl. XVIII   </w:t>
      </w:r>
      <w:r w:rsidRPr="007C7D5F">
        <w:rPr>
          <w:rFonts w:ascii="Arial" w:hAnsi="Arial" w:cs="Arial"/>
          <w:b/>
          <w:u w:val="single"/>
          <w:lang w:val="x-none"/>
        </w:rPr>
        <w:t>Závěrečná ustanovení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Smluvní strany berou na vědomí, že tato smlouva, včetně jejích případných změn a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dodatků, bude uveřejněna podle zákona č. 340/2015 Sb., o zvláštních podmínkách účinnosti některých smluv, uveřejňování těchto smluv a o registru smluv (zákon o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registru smluv)</w:t>
      </w:r>
      <w:r w:rsidRPr="007C7D5F">
        <w:rPr>
          <w:rFonts w:ascii="Arial" w:hAnsi="Arial" w:cs="Arial"/>
        </w:rPr>
        <w:t>,</w:t>
      </w:r>
      <w:r w:rsidRPr="007C7D5F">
        <w:rPr>
          <w:rFonts w:ascii="Arial" w:hAnsi="Arial" w:cs="Arial"/>
          <w:lang w:val="x-none"/>
        </w:rPr>
        <w:t xml:space="preserve">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C7D5F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Pr="007C7D5F">
        <w:rPr>
          <w:rFonts w:ascii="Arial" w:hAnsi="Arial" w:cs="Arial"/>
        </w:rPr>
        <w:t>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C7D5F">
        <w:rPr>
          <w:rFonts w:ascii="Arial" w:hAnsi="Arial" w:cs="Arial"/>
        </w:rPr>
        <w:t xml:space="preserve">Smlouva nabývá platnosti dnem podpisu smluvních stran a účinnosti dnem jejího uveřejnění v registru smluv dle </w:t>
      </w:r>
      <w:proofErr w:type="spellStart"/>
      <w:r w:rsidRPr="007C7D5F">
        <w:rPr>
          <w:rFonts w:ascii="Arial" w:hAnsi="Arial" w:cs="Arial"/>
        </w:rPr>
        <w:t>ust</w:t>
      </w:r>
      <w:proofErr w:type="spellEnd"/>
      <w:r w:rsidRPr="007C7D5F">
        <w:rPr>
          <w:rFonts w:ascii="Arial" w:hAnsi="Arial" w:cs="Arial"/>
        </w:rPr>
        <w:t>. § 6 odst. 1 zákona č. 340/2015 Sb., o registru smluv.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Ustanovení smlouvy je možno měnit nebo zrušit pouze písemnou formou –</w:t>
      </w:r>
      <w:r w:rsidRPr="007C7D5F">
        <w:rPr>
          <w:rFonts w:ascii="Arial" w:hAnsi="Arial" w:cs="Arial"/>
        </w:rPr>
        <w:t xml:space="preserve"> </w:t>
      </w:r>
      <w:r w:rsidRPr="007C7D5F">
        <w:rPr>
          <w:rFonts w:ascii="Arial" w:hAnsi="Arial" w:cs="Arial"/>
          <w:lang w:val="x-none"/>
        </w:rPr>
        <w:t>dodatk</w:t>
      </w:r>
      <w:r w:rsidRPr="007C7D5F">
        <w:rPr>
          <w:rFonts w:ascii="Arial" w:hAnsi="Arial" w:cs="Arial"/>
        </w:rPr>
        <w:t>em</w:t>
      </w:r>
      <w:r w:rsidRPr="007C7D5F">
        <w:rPr>
          <w:rFonts w:ascii="Arial" w:hAnsi="Arial" w:cs="Arial"/>
          <w:lang w:val="x-none"/>
        </w:rPr>
        <w:t xml:space="preserve"> podepsaným oprávněnými zástupci obou smluvních stran. Ukončením účinnosti této smlouvy nejsou dotčena ustanovení smlouvy týkající se převodu vlastnického práva, nároků z odpovědnosti za vady a ze záruky za jakost, nároků z odpovědnosti za škodu a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nároků ze smluvních pokut, ustanovení o povinnosti mlčenlivosti a ochraně informací, ani další ustanovení a nároky, z jejichž povahy vyplývá, že mají trvat i po zániku této smlouvy.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 xml:space="preserve">Nedílnou součást smlouvy tvoří tyto přílohy: </w:t>
      </w:r>
    </w:p>
    <w:p w:rsidR="00703DCB" w:rsidRPr="007C7D5F" w:rsidRDefault="00703DCB" w:rsidP="00703DCB">
      <w:pPr>
        <w:pStyle w:val="Odstavecseseznamem"/>
        <w:numPr>
          <w:ilvl w:val="1"/>
          <w:numId w:val="18"/>
        </w:numPr>
        <w:tabs>
          <w:tab w:val="num" w:pos="1588"/>
        </w:tabs>
        <w:ind w:left="851" w:hanging="284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Přílohou č. 1 této smlouvy je</w:t>
      </w:r>
      <w:r w:rsidRPr="00594BBC">
        <w:rPr>
          <w:rFonts w:ascii="Arial" w:hAnsi="Arial" w:cs="Arial"/>
          <w:lang w:val="x-none"/>
        </w:rPr>
        <w:t xml:space="preserve"> specifikace díla a </w:t>
      </w:r>
      <w:r w:rsidRPr="007C7D5F">
        <w:rPr>
          <w:rFonts w:ascii="Arial" w:hAnsi="Arial" w:cs="Arial"/>
          <w:lang w:val="x-none"/>
        </w:rPr>
        <w:t xml:space="preserve">závazný harmonogram postupu prací. </w:t>
      </w:r>
    </w:p>
    <w:p w:rsidR="00703DCB" w:rsidRPr="007C7D5F" w:rsidRDefault="00703DCB" w:rsidP="00703DCB">
      <w:pPr>
        <w:pStyle w:val="Odstavecseseznamem"/>
        <w:numPr>
          <w:ilvl w:val="1"/>
          <w:numId w:val="18"/>
        </w:numPr>
        <w:tabs>
          <w:tab w:val="num" w:pos="1588"/>
        </w:tabs>
        <w:ind w:left="851" w:hanging="284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Přílohou č. 2 této smlouvy je nabídkový rozpočet zhotovitele včetně závazných jednotkových cen (oceněný soupis</w:t>
      </w:r>
      <w:r w:rsidRPr="007C7D5F">
        <w:rPr>
          <w:rFonts w:ascii="Arial" w:hAnsi="Arial" w:cs="Arial"/>
        </w:rPr>
        <w:t xml:space="preserve"> stavebních</w:t>
      </w:r>
      <w:r w:rsidRPr="007C7D5F">
        <w:rPr>
          <w:rFonts w:ascii="Arial" w:hAnsi="Arial" w:cs="Arial"/>
          <w:lang w:val="x-none"/>
        </w:rPr>
        <w:t xml:space="preserve"> prací</w:t>
      </w:r>
      <w:r w:rsidRPr="007C7D5F">
        <w:rPr>
          <w:rFonts w:ascii="Arial" w:hAnsi="Arial" w:cs="Arial"/>
        </w:rPr>
        <w:t>, dodávek a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</w:rPr>
        <w:t>služeb s výkazem výměr</w:t>
      </w:r>
      <w:r w:rsidRPr="007C7D5F">
        <w:rPr>
          <w:rFonts w:ascii="Arial" w:hAnsi="Arial" w:cs="Arial"/>
          <w:lang w:val="x-none"/>
        </w:rPr>
        <w:t>).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Nedílnou součástí smlouvy jsou i údaje touto smlouvou neupravené a obsažené v:</w:t>
      </w:r>
    </w:p>
    <w:p w:rsidR="00703DCB" w:rsidRPr="007C7D5F" w:rsidRDefault="00703DCB" w:rsidP="00703DCB">
      <w:pPr>
        <w:pStyle w:val="Odstavecseseznamem"/>
        <w:numPr>
          <w:ilvl w:val="1"/>
          <w:numId w:val="18"/>
        </w:numPr>
        <w:ind w:left="851" w:hanging="284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</w:rPr>
        <w:t>z</w:t>
      </w:r>
      <w:proofErr w:type="spellStart"/>
      <w:r w:rsidRPr="007C7D5F">
        <w:rPr>
          <w:rFonts w:ascii="Arial" w:hAnsi="Arial" w:cs="Arial"/>
          <w:lang w:val="x-none"/>
        </w:rPr>
        <w:t>adávací</w:t>
      </w:r>
      <w:proofErr w:type="spellEnd"/>
      <w:r w:rsidRPr="007C7D5F">
        <w:rPr>
          <w:rFonts w:ascii="Arial" w:hAnsi="Arial" w:cs="Arial"/>
          <w:lang w:val="x-none"/>
        </w:rPr>
        <w:t xml:space="preserve"> dokumentaci;</w:t>
      </w:r>
    </w:p>
    <w:p w:rsidR="00703DCB" w:rsidRPr="007C7D5F" w:rsidRDefault="00703DCB" w:rsidP="00703DCB">
      <w:pPr>
        <w:pStyle w:val="Odstavecseseznamem"/>
        <w:numPr>
          <w:ilvl w:val="1"/>
          <w:numId w:val="18"/>
        </w:numPr>
        <w:ind w:left="851" w:hanging="284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nabídce zhotovitele</w:t>
      </w:r>
      <w:r w:rsidRPr="007C7D5F">
        <w:rPr>
          <w:rFonts w:ascii="Arial" w:hAnsi="Arial" w:cs="Arial"/>
        </w:rPr>
        <w:t>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Zhotovitel ke dni podpisu této smlouvy prohlašuje, že není v úpadku dle platného a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účinného insolvenčního zákona ani v likvidaci, a zavazuje se udržovat toto prohlášení v pravdivosti a objednatele bezodkladně informovat o všech skutečnostech, které mohou mít dopad na pravdivost, úplnost nebo přesnost předmětného prohlášení a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o</w:t>
      </w:r>
      <w:r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 xml:space="preserve">změnách v jeho kvalifikaci, kterou prokázal v rámci své nabídky na plnění </w:t>
      </w:r>
      <w:r w:rsidRPr="007C7D5F">
        <w:rPr>
          <w:rFonts w:ascii="Arial" w:hAnsi="Arial" w:cs="Arial"/>
        </w:rPr>
        <w:t xml:space="preserve">veřejné </w:t>
      </w:r>
      <w:r w:rsidRPr="007C7D5F">
        <w:rPr>
          <w:rFonts w:ascii="Arial" w:hAnsi="Arial" w:cs="Arial"/>
          <w:lang w:val="x-none"/>
        </w:rPr>
        <w:t>zakázky.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lastRenderedPageBreak/>
        <w:t xml:space="preserve">V případě jakéhokoliv rozporu mezi zněním přílohy a vlastní smlouvy má přednost znění smlouvy.  </w:t>
      </w:r>
    </w:p>
    <w:p w:rsidR="00703DCB" w:rsidRPr="007C7D5F" w:rsidRDefault="00703DCB" w:rsidP="00703DCB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</w:rPr>
        <w:t>Smluvní strany</w:t>
      </w:r>
      <w:r w:rsidRPr="007C7D5F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:rsidR="00703DCB" w:rsidRPr="007C7D5F" w:rsidRDefault="00703DCB" w:rsidP="00703DCB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703DCB" w:rsidRPr="001E57DA" w:rsidTr="000C123C">
        <w:tc>
          <w:tcPr>
            <w:tcW w:w="4535" w:type="dxa"/>
            <w:shd w:val="clear" w:color="auto" w:fill="auto"/>
          </w:tcPr>
          <w:p w:rsidR="00703DCB" w:rsidRPr="001E57DA" w:rsidRDefault="00703DCB" w:rsidP="000C123C">
            <w:pPr>
              <w:rPr>
                <w:rFonts w:ascii="Arial" w:hAnsi="Arial" w:cs="Arial"/>
              </w:rPr>
            </w:pPr>
          </w:p>
          <w:p w:rsidR="00703DCB" w:rsidRPr="001E57DA" w:rsidRDefault="00703DCB" w:rsidP="000C123C">
            <w:pPr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V Ostravě dne ……………….</w:t>
            </w:r>
          </w:p>
        </w:tc>
        <w:tc>
          <w:tcPr>
            <w:tcW w:w="4535" w:type="dxa"/>
            <w:shd w:val="clear" w:color="auto" w:fill="auto"/>
          </w:tcPr>
          <w:p w:rsidR="00703DCB" w:rsidRPr="001E57DA" w:rsidRDefault="00703DCB" w:rsidP="000C123C">
            <w:pPr>
              <w:rPr>
                <w:rFonts w:ascii="Arial" w:hAnsi="Arial" w:cs="Arial"/>
              </w:rPr>
            </w:pPr>
          </w:p>
          <w:p w:rsidR="00703DCB" w:rsidRPr="001E57DA" w:rsidRDefault="00703DCB" w:rsidP="000C123C">
            <w:pPr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 xml:space="preserve">V </w:t>
            </w:r>
            <w:r>
              <w:rPr>
                <w:rFonts w:ascii="Arial" w:hAnsi="Arial" w:cs="Arial"/>
              </w:rPr>
              <w:t>……………………….</w:t>
            </w:r>
            <w:r w:rsidRPr="001E57DA">
              <w:rPr>
                <w:rFonts w:ascii="Arial" w:hAnsi="Arial" w:cs="Arial"/>
              </w:rPr>
              <w:t xml:space="preserve"> dne ………………..</w:t>
            </w:r>
          </w:p>
        </w:tc>
      </w:tr>
      <w:tr w:rsidR="00703DCB" w:rsidRPr="001E57DA" w:rsidTr="000C123C">
        <w:tc>
          <w:tcPr>
            <w:tcW w:w="4535" w:type="dxa"/>
            <w:shd w:val="clear" w:color="auto" w:fill="auto"/>
          </w:tcPr>
          <w:p w:rsidR="00703DCB" w:rsidRDefault="00703DCB" w:rsidP="000C123C">
            <w:pPr>
              <w:rPr>
                <w:rFonts w:ascii="Arial" w:hAnsi="Arial" w:cs="Arial"/>
              </w:rPr>
            </w:pPr>
          </w:p>
          <w:p w:rsidR="00453920" w:rsidRDefault="00453920" w:rsidP="000C123C">
            <w:pPr>
              <w:rPr>
                <w:rFonts w:ascii="Arial" w:hAnsi="Arial" w:cs="Arial"/>
              </w:rPr>
            </w:pPr>
          </w:p>
          <w:p w:rsidR="00703DCB" w:rsidRDefault="00703DCB" w:rsidP="000C123C">
            <w:pPr>
              <w:rPr>
                <w:rFonts w:ascii="Arial" w:hAnsi="Arial" w:cs="Arial"/>
              </w:rPr>
            </w:pPr>
          </w:p>
          <w:p w:rsidR="00703DCB" w:rsidRPr="001E57DA" w:rsidRDefault="00703DCB" w:rsidP="000C123C">
            <w:pPr>
              <w:rPr>
                <w:rFonts w:ascii="Arial" w:hAnsi="Arial" w:cs="Arial"/>
              </w:rPr>
            </w:pPr>
          </w:p>
          <w:p w:rsidR="00703DCB" w:rsidRPr="001E57DA" w:rsidRDefault="00703DCB" w:rsidP="000C123C">
            <w:pPr>
              <w:rPr>
                <w:rFonts w:ascii="Arial" w:hAnsi="Arial" w:cs="Arial"/>
              </w:rPr>
            </w:pPr>
          </w:p>
        </w:tc>
        <w:tc>
          <w:tcPr>
            <w:tcW w:w="4535" w:type="dxa"/>
            <w:shd w:val="clear" w:color="auto" w:fill="auto"/>
          </w:tcPr>
          <w:p w:rsidR="00703DCB" w:rsidRPr="001E57DA" w:rsidRDefault="00703DCB" w:rsidP="000C123C">
            <w:pPr>
              <w:rPr>
                <w:rFonts w:ascii="Arial" w:hAnsi="Arial" w:cs="Arial"/>
              </w:rPr>
            </w:pPr>
          </w:p>
        </w:tc>
      </w:tr>
      <w:tr w:rsidR="00703DCB" w:rsidRPr="001E57DA" w:rsidTr="000C123C">
        <w:tc>
          <w:tcPr>
            <w:tcW w:w="4535" w:type="dxa"/>
            <w:shd w:val="clear" w:color="auto" w:fill="auto"/>
          </w:tcPr>
          <w:p w:rsidR="00703DCB" w:rsidRPr="001E57DA" w:rsidRDefault="00703DCB" w:rsidP="000C123C">
            <w:pPr>
              <w:spacing w:after="0" w:line="240" w:lineRule="auto"/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5" w:type="dxa"/>
            <w:shd w:val="clear" w:color="auto" w:fill="auto"/>
          </w:tcPr>
          <w:p w:rsidR="00703DCB" w:rsidRPr="001E57DA" w:rsidRDefault="00703DCB" w:rsidP="000C123C">
            <w:pPr>
              <w:spacing w:after="0" w:line="240" w:lineRule="auto"/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……………………………………</w:t>
            </w:r>
          </w:p>
        </w:tc>
      </w:tr>
      <w:tr w:rsidR="00703DCB" w:rsidRPr="0014469A" w:rsidTr="000C123C">
        <w:tc>
          <w:tcPr>
            <w:tcW w:w="4535" w:type="dxa"/>
            <w:shd w:val="clear" w:color="auto" w:fill="auto"/>
          </w:tcPr>
          <w:p w:rsidR="00703DCB" w:rsidRPr="0014469A" w:rsidRDefault="00703DCB" w:rsidP="000C12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469A">
              <w:rPr>
                <w:rFonts w:ascii="Arial" w:hAnsi="Arial" w:cs="Arial"/>
                <w:b/>
              </w:rPr>
              <w:t>Mgr. Dana Lišková</w:t>
            </w:r>
          </w:p>
          <w:p w:rsidR="00703DCB" w:rsidRPr="0014469A" w:rsidRDefault="00703DCB" w:rsidP="000C123C">
            <w:pPr>
              <w:spacing w:after="0" w:line="240" w:lineRule="auto"/>
              <w:ind w:left="-1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4469A">
              <w:rPr>
                <w:rFonts w:ascii="Arial" w:hAnsi="Arial" w:cs="Arial"/>
              </w:rPr>
              <w:t>ředitelka Krajského pozemkového úřadu</w:t>
            </w:r>
          </w:p>
          <w:p w:rsidR="00703DCB" w:rsidRPr="0014469A" w:rsidRDefault="00703DCB" w:rsidP="000C123C">
            <w:pPr>
              <w:spacing w:after="0" w:line="240" w:lineRule="auto"/>
              <w:rPr>
                <w:rFonts w:ascii="Arial" w:hAnsi="Arial" w:cs="Arial"/>
              </w:rPr>
            </w:pPr>
            <w:r w:rsidRPr="0014469A">
              <w:rPr>
                <w:rFonts w:ascii="Arial" w:hAnsi="Arial" w:cs="Arial"/>
              </w:rPr>
              <w:t>pro Moravskoslezský kraj</w:t>
            </w:r>
          </w:p>
        </w:tc>
        <w:tc>
          <w:tcPr>
            <w:tcW w:w="4535" w:type="dxa"/>
            <w:shd w:val="clear" w:color="auto" w:fill="auto"/>
          </w:tcPr>
          <w:p w:rsidR="00703DCB" w:rsidRPr="0014469A" w:rsidRDefault="00703DCB" w:rsidP="000C12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2F5D">
              <w:rPr>
                <w:rFonts w:ascii="Arial" w:hAnsi="Arial" w:cs="Arial"/>
                <w:b/>
                <w:highlight w:val="yellow"/>
              </w:rPr>
              <w:t>zhotovitel</w:t>
            </w:r>
          </w:p>
          <w:p w:rsidR="00703DCB" w:rsidRPr="0014469A" w:rsidRDefault="00703DCB" w:rsidP="000C12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D0FA6" w:rsidRDefault="00AD0FA6"/>
    <w:sectPr w:rsidR="00AD0FA6" w:rsidSect="00E44E15">
      <w:headerReference w:type="default" r:id="rId9"/>
      <w:footerReference w:type="default" r:id="rId10"/>
      <w:pgSz w:w="11906" w:h="16838" w:code="9"/>
      <w:pgMar w:top="1418" w:right="1418" w:bottom="1418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DCB" w:rsidRDefault="00703DCB" w:rsidP="00703DCB">
      <w:pPr>
        <w:spacing w:after="0" w:line="240" w:lineRule="auto"/>
      </w:pPr>
      <w:r>
        <w:separator/>
      </w:r>
    </w:p>
  </w:endnote>
  <w:endnote w:type="continuationSeparator" w:id="0">
    <w:p w:rsidR="00703DCB" w:rsidRDefault="00703DCB" w:rsidP="0070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05878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703DCB" w:rsidRPr="00703DCB" w:rsidRDefault="00703DCB">
            <w:pPr>
              <w:pStyle w:val="Zpa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DC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03DCB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03DC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3DCB">
              <w:rPr>
                <w:rFonts w:ascii="Arial" w:hAnsi="Arial" w:cs="Arial"/>
                <w:sz w:val="20"/>
                <w:szCs w:val="20"/>
              </w:rPr>
              <w:t>2</w:t>
            </w:r>
            <w:r w:rsidRPr="00703DC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03DCB">
              <w:rPr>
                <w:rFonts w:ascii="Arial" w:hAnsi="Arial" w:cs="Arial"/>
                <w:sz w:val="20"/>
                <w:szCs w:val="20"/>
              </w:rPr>
              <w:t>/</w:t>
            </w:r>
            <w:r w:rsidRPr="00703DC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03DCB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03DC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3DCB">
              <w:rPr>
                <w:rFonts w:ascii="Arial" w:hAnsi="Arial" w:cs="Arial"/>
                <w:sz w:val="20"/>
                <w:szCs w:val="20"/>
              </w:rPr>
              <w:t>2</w:t>
            </w:r>
            <w:r w:rsidRPr="00703D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703DCB" w:rsidRDefault="00703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DCB" w:rsidRDefault="00703DCB" w:rsidP="00703DCB">
      <w:pPr>
        <w:spacing w:after="0" w:line="240" w:lineRule="auto"/>
      </w:pPr>
      <w:r>
        <w:separator/>
      </w:r>
    </w:p>
  </w:footnote>
  <w:footnote w:type="continuationSeparator" w:id="0">
    <w:p w:rsidR="00703DCB" w:rsidRDefault="00703DCB" w:rsidP="0070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DCB" w:rsidRPr="00703DCB" w:rsidRDefault="00703DCB" w:rsidP="00703DCB">
    <w:pPr>
      <w:pStyle w:val="Zhlav"/>
      <w:jc w:val="right"/>
      <w:rPr>
        <w:rFonts w:ascii="Arial" w:hAnsi="Arial" w:cs="Arial"/>
        <w:sz w:val="20"/>
        <w:szCs w:val="20"/>
      </w:rPr>
    </w:pPr>
    <w:r w:rsidRPr="00703DCB">
      <w:rPr>
        <w:rFonts w:ascii="Arial" w:hAnsi="Arial" w:cs="Arial"/>
        <w:sz w:val="20"/>
        <w:szCs w:val="20"/>
      </w:rPr>
      <w:t>Č. smlouvy objednatele:</w:t>
    </w:r>
  </w:p>
  <w:p w:rsidR="00703DCB" w:rsidRPr="00703DCB" w:rsidRDefault="00703DCB" w:rsidP="00703DCB">
    <w:pPr>
      <w:pStyle w:val="Zhlav"/>
      <w:jc w:val="right"/>
      <w:rPr>
        <w:rFonts w:ascii="Arial" w:hAnsi="Arial" w:cs="Arial"/>
        <w:sz w:val="20"/>
        <w:szCs w:val="20"/>
      </w:rPr>
    </w:pPr>
    <w:r w:rsidRPr="00703DCB">
      <w:rPr>
        <w:rFonts w:ascii="Arial" w:hAnsi="Arial" w:cs="Arial"/>
        <w:sz w:val="20"/>
        <w:szCs w:val="20"/>
      </w:rPr>
      <w:t>Č. smlouvy zhotovitele:</w:t>
    </w:r>
  </w:p>
  <w:p w:rsidR="00703DCB" w:rsidRDefault="00703D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C659A"/>
    <w:multiLevelType w:val="hybridMultilevel"/>
    <w:tmpl w:val="A3CC4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25345C"/>
    <w:multiLevelType w:val="hybridMultilevel"/>
    <w:tmpl w:val="BC4084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558FD"/>
    <w:multiLevelType w:val="hybridMultilevel"/>
    <w:tmpl w:val="8F0E6DB2"/>
    <w:lvl w:ilvl="0" w:tplc="C680BB30">
      <w:start w:val="5"/>
      <w:numFmt w:val="lowerLetter"/>
      <w:lvlText w:val="%1."/>
      <w:lvlJc w:val="left"/>
      <w:pPr>
        <w:ind w:left="28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12853DF"/>
    <w:multiLevelType w:val="hybridMultilevel"/>
    <w:tmpl w:val="B478D46A"/>
    <w:lvl w:ilvl="0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63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E3935"/>
    <w:multiLevelType w:val="hybridMultilevel"/>
    <w:tmpl w:val="AD648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19">
      <w:start w:val="1"/>
      <w:numFmt w:val="lowerLetter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008B5"/>
    <w:multiLevelType w:val="hybridMultilevel"/>
    <w:tmpl w:val="277291F4"/>
    <w:lvl w:ilvl="0" w:tplc="F0B260A6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E5442"/>
    <w:multiLevelType w:val="hybridMultilevel"/>
    <w:tmpl w:val="E3E08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54B7CD2"/>
    <w:multiLevelType w:val="hybridMultilevel"/>
    <w:tmpl w:val="2786A9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33D30"/>
    <w:multiLevelType w:val="hybridMultilevel"/>
    <w:tmpl w:val="4FEC9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1"/>
  </w:num>
  <w:num w:numId="4">
    <w:abstractNumId w:val="37"/>
  </w:num>
  <w:num w:numId="5">
    <w:abstractNumId w:val="40"/>
  </w:num>
  <w:num w:numId="6">
    <w:abstractNumId w:val="41"/>
  </w:num>
  <w:num w:numId="7">
    <w:abstractNumId w:val="0"/>
  </w:num>
  <w:num w:numId="8">
    <w:abstractNumId w:val="21"/>
  </w:num>
  <w:num w:numId="9">
    <w:abstractNumId w:val="35"/>
  </w:num>
  <w:num w:numId="10">
    <w:abstractNumId w:val="17"/>
  </w:num>
  <w:num w:numId="11">
    <w:abstractNumId w:val="38"/>
  </w:num>
  <w:num w:numId="12">
    <w:abstractNumId w:val="25"/>
  </w:num>
  <w:num w:numId="13">
    <w:abstractNumId w:val="39"/>
  </w:num>
  <w:num w:numId="14">
    <w:abstractNumId w:val="8"/>
  </w:num>
  <w:num w:numId="15">
    <w:abstractNumId w:val="29"/>
  </w:num>
  <w:num w:numId="16">
    <w:abstractNumId w:val="13"/>
  </w:num>
  <w:num w:numId="17">
    <w:abstractNumId w:val="2"/>
  </w:num>
  <w:num w:numId="18">
    <w:abstractNumId w:val="4"/>
  </w:num>
  <w:num w:numId="19">
    <w:abstractNumId w:val="28"/>
  </w:num>
  <w:num w:numId="20">
    <w:abstractNumId w:val="30"/>
  </w:num>
  <w:num w:numId="21">
    <w:abstractNumId w:val="3"/>
  </w:num>
  <w:num w:numId="22">
    <w:abstractNumId w:val="18"/>
  </w:num>
  <w:num w:numId="23">
    <w:abstractNumId w:val="42"/>
  </w:num>
  <w:num w:numId="24">
    <w:abstractNumId w:val="5"/>
  </w:num>
  <w:num w:numId="25">
    <w:abstractNumId w:val="24"/>
  </w:num>
  <w:num w:numId="26">
    <w:abstractNumId w:val="16"/>
  </w:num>
  <w:num w:numId="27">
    <w:abstractNumId w:val="23"/>
  </w:num>
  <w:num w:numId="28">
    <w:abstractNumId w:val="6"/>
  </w:num>
  <w:num w:numId="29">
    <w:abstractNumId w:val="11"/>
  </w:num>
  <w:num w:numId="30">
    <w:abstractNumId w:val="27"/>
  </w:num>
  <w:num w:numId="31">
    <w:abstractNumId w:val="7"/>
  </w:num>
  <w:num w:numId="32">
    <w:abstractNumId w:val="34"/>
  </w:num>
  <w:num w:numId="33">
    <w:abstractNumId w:val="26"/>
  </w:num>
  <w:num w:numId="34">
    <w:abstractNumId w:val="22"/>
  </w:num>
  <w:num w:numId="35">
    <w:abstractNumId w:val="12"/>
  </w:num>
  <w:num w:numId="36">
    <w:abstractNumId w:val="10"/>
  </w:num>
  <w:num w:numId="37">
    <w:abstractNumId w:val="14"/>
  </w:num>
  <w:num w:numId="38">
    <w:abstractNumId w:val="33"/>
  </w:num>
  <w:num w:numId="39">
    <w:abstractNumId w:val="43"/>
  </w:num>
  <w:num w:numId="40">
    <w:abstractNumId w:val="9"/>
  </w:num>
  <w:num w:numId="41">
    <w:abstractNumId w:val="20"/>
  </w:num>
  <w:num w:numId="42">
    <w:abstractNumId w:val="19"/>
  </w:num>
  <w:num w:numId="43">
    <w:abstractNumId w:val="32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DCB"/>
    <w:rsid w:val="00025D55"/>
    <w:rsid w:val="00122B67"/>
    <w:rsid w:val="0026718A"/>
    <w:rsid w:val="00312D49"/>
    <w:rsid w:val="003578B3"/>
    <w:rsid w:val="003B1DAE"/>
    <w:rsid w:val="00453920"/>
    <w:rsid w:val="0045489C"/>
    <w:rsid w:val="00665EC7"/>
    <w:rsid w:val="006D4936"/>
    <w:rsid w:val="006D4E26"/>
    <w:rsid w:val="00703DCB"/>
    <w:rsid w:val="00777525"/>
    <w:rsid w:val="007F7A1C"/>
    <w:rsid w:val="008E1285"/>
    <w:rsid w:val="00927D48"/>
    <w:rsid w:val="00956B9B"/>
    <w:rsid w:val="009F53ED"/>
    <w:rsid w:val="00AD0FA6"/>
    <w:rsid w:val="00B66358"/>
    <w:rsid w:val="00BA7D36"/>
    <w:rsid w:val="00BC5AF6"/>
    <w:rsid w:val="00BF2383"/>
    <w:rsid w:val="00D269DF"/>
    <w:rsid w:val="00D849BE"/>
    <w:rsid w:val="00E44E15"/>
    <w:rsid w:val="00F07486"/>
    <w:rsid w:val="00FC4E25"/>
    <w:rsid w:val="00FE3E96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D5C2B1"/>
  <w15:chartTrackingRefBased/>
  <w15:docId w15:val="{6F44A440-0EDC-481B-8720-9984451A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03DC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3DC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0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DCB"/>
  </w:style>
  <w:style w:type="paragraph" w:styleId="Zpat">
    <w:name w:val="footer"/>
    <w:basedOn w:val="Normln"/>
    <w:link w:val="ZpatChar"/>
    <w:uiPriority w:val="99"/>
    <w:unhideWhenUsed/>
    <w:rsid w:val="0070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DCB"/>
  </w:style>
  <w:style w:type="paragraph" w:styleId="Odstavecseseznamem">
    <w:name w:val="List Paragraph"/>
    <w:basedOn w:val="Normln"/>
    <w:uiPriority w:val="34"/>
    <w:qFormat/>
    <w:rsid w:val="00703DCB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703DCB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Odkaznakoment">
    <w:name w:val="annotation reference"/>
    <w:uiPriority w:val="99"/>
    <w:semiHidden/>
    <w:unhideWhenUsed/>
    <w:rsid w:val="00703D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3DCB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3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DC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DCB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DC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703DCB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703DCB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703DCB"/>
    <w:rPr>
      <w:rFonts w:ascii="Arial" w:eastAsia="Times New Roman" w:hAnsi="Arial" w:cs="Times New Roman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703DCB"/>
    <w:rPr>
      <w:color w:val="808080"/>
    </w:rPr>
  </w:style>
  <w:style w:type="table" w:styleId="Mkatabulky">
    <w:name w:val="Table Grid"/>
    <w:basedOn w:val="Normlntabulka"/>
    <w:uiPriority w:val="59"/>
    <w:rsid w:val="00703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703DCB"/>
    <w:pPr>
      <w:spacing w:after="120" w:line="280" w:lineRule="exac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03DC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03DCB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703D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xml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skotnica@spucr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24</Pages>
  <Words>10161</Words>
  <Characters>59953</Characters>
  <Application>Microsoft Office Word</Application>
  <DocSecurity>0</DocSecurity>
  <Lines>499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Poledníková Květoslava Ing.</dc:creator>
  <cp:keywords/>
  <dc:description/>
  <cp:lastModifiedBy>Poledníková Květoslava Ing.</cp:lastModifiedBy>
  <cp:revision>33</cp:revision>
  <cp:lastPrinted>2020-07-20T07:15:00Z</cp:lastPrinted>
  <dcterms:created xsi:type="dcterms:W3CDTF">2020-07-10T12:05:00Z</dcterms:created>
  <dcterms:modified xsi:type="dcterms:W3CDTF">2020-07-20T07:55:00Z</dcterms:modified>
</cp:coreProperties>
</file>